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A425B">
      <w:pPr>
        <w:pStyle w:val="2"/>
        <w:spacing w:before="222" w:line="55" w:lineRule="exact"/>
        <w:ind w:left="235"/>
      </w:pPr>
      <w:r>
        <w:rPr>
          <w:spacing w:val="3"/>
          <w:w w:val="120"/>
        </w:rPr>
        <w:t>标</w:t>
      </w:r>
      <w:r>
        <w:rPr>
          <w:spacing w:val="1"/>
        </w:rPr>
        <w:t xml:space="preserve">     </w:t>
      </w:r>
      <w:r>
        <w:rPr>
          <w:spacing w:val="3"/>
          <w:w w:val="120"/>
        </w:rPr>
        <w:t>题：《山东省畜禽养殖管理办法》(省政府令第232号)</w:t>
      </w:r>
    </w:p>
    <w:p w14:paraId="41EEB096">
      <w:pPr>
        <w:pStyle w:val="2"/>
        <w:spacing w:before="38" w:line="55" w:lineRule="exact"/>
        <w:ind w:left="239"/>
      </w:pPr>
      <w:r>
        <w:rPr>
          <w:spacing w:val="5"/>
          <w:w w:val="112"/>
        </w:rPr>
        <w:t>发布日期：2011-03-10</w:t>
      </w:r>
    </w:p>
    <w:p w14:paraId="48ED9C4E">
      <w:pPr>
        <w:pStyle w:val="2"/>
        <w:spacing w:before="107"/>
        <w:ind w:left="1455"/>
        <w:rPr>
          <w:sz w:val="5"/>
          <w:szCs w:val="5"/>
        </w:rPr>
      </w:pPr>
      <w:r>
        <w:rPr>
          <w:spacing w:val="6"/>
          <w:sz w:val="5"/>
          <w:szCs w:val="5"/>
        </w:rPr>
        <w:t>山东省人民政府令</w:t>
      </w:r>
    </w:p>
    <w:p w14:paraId="2B2ACD75">
      <w:pPr>
        <w:pStyle w:val="2"/>
        <w:spacing w:before="57" w:line="56" w:lineRule="exact"/>
        <w:ind w:left="1583"/>
      </w:pPr>
      <w:r>
        <w:rPr>
          <w:spacing w:val="3"/>
          <w:w w:val="122"/>
        </w:rPr>
        <w:t>第232号</w:t>
      </w:r>
    </w:p>
    <w:p w14:paraId="4F1AC442">
      <w:pPr>
        <w:pStyle w:val="2"/>
        <w:spacing w:before="48" w:line="54" w:lineRule="exact"/>
        <w:ind w:left="104"/>
      </w:pPr>
      <w:r>
        <w:rPr>
          <w:spacing w:val="4"/>
          <w:w w:val="115"/>
        </w:rPr>
        <w:t>《山东省畜禽养殖管理办法》已经2011年1月22日省政府第92次常务会议通过，现予公布，自2011年4月1日起施行。</w:t>
      </w:r>
    </w:p>
    <w:p w14:paraId="13DBADF6">
      <w:pPr>
        <w:pStyle w:val="2"/>
        <w:spacing w:before="59" w:line="56" w:lineRule="exact"/>
        <w:ind w:left="1876"/>
      </w:pPr>
      <w:r>
        <w:rPr>
          <w:spacing w:val="9"/>
        </w:rPr>
        <w:t>省</w:t>
      </w:r>
      <w:r>
        <w:rPr>
          <w:spacing w:val="6"/>
          <w:w w:val="104"/>
        </w:rPr>
        <w:t xml:space="preserve">  </w:t>
      </w:r>
      <w:r>
        <w:rPr>
          <w:spacing w:val="9"/>
        </w:rPr>
        <w:t>长</w:t>
      </w:r>
      <w:r>
        <w:rPr>
          <w:spacing w:val="7"/>
          <w:w w:val="101"/>
        </w:rPr>
        <w:t xml:space="preserve">  </w:t>
      </w:r>
      <w:r>
        <w:rPr>
          <w:spacing w:val="9"/>
        </w:rPr>
        <w:t>姜大明</w:t>
      </w:r>
    </w:p>
    <w:p w14:paraId="3EB8FA3D">
      <w:pPr>
        <w:pStyle w:val="2"/>
        <w:spacing w:before="48" w:line="56" w:lineRule="exact"/>
        <w:ind w:left="1790"/>
      </w:pPr>
      <w:r>
        <w:rPr>
          <w:spacing w:val="7"/>
        </w:rPr>
        <w:t>二○——年二月二十六日</w:t>
      </w:r>
    </w:p>
    <w:p w14:paraId="72C30B82">
      <w:pPr>
        <w:pStyle w:val="2"/>
        <w:spacing w:before="49" w:line="66" w:lineRule="exact"/>
        <w:ind w:left="1376"/>
        <w:rPr>
          <w:sz w:val="5"/>
          <w:szCs w:val="5"/>
        </w:rPr>
      </w:pPr>
      <w:r>
        <w:rPr>
          <w:spacing w:val="6"/>
          <w:sz w:val="5"/>
          <w:szCs w:val="5"/>
        </w:rPr>
        <w:t>山东省畜禽养殖管理办法</w:t>
      </w:r>
    </w:p>
    <w:p w14:paraId="734A6D2C">
      <w:pPr>
        <w:pStyle w:val="2"/>
        <w:spacing w:before="52" w:line="56" w:lineRule="exact"/>
        <w:ind w:left="1502"/>
      </w:pPr>
      <w:r>
        <w:rPr>
          <w:spacing w:val="7"/>
        </w:rPr>
        <w:t>第一章  总</w:t>
      </w:r>
      <w:r>
        <w:rPr>
          <w:spacing w:val="7"/>
          <w:w w:val="101"/>
        </w:rPr>
        <w:t xml:space="preserve">  </w:t>
      </w:r>
      <w:r>
        <w:rPr>
          <w:spacing w:val="7"/>
        </w:rPr>
        <w:t>则</w:t>
      </w:r>
    </w:p>
    <w:p w14:paraId="5C95A2C4">
      <w:pPr>
        <w:pStyle w:val="2"/>
        <w:spacing w:before="35" w:line="67" w:lineRule="exact"/>
        <w:ind w:left="99"/>
        <w:rPr>
          <w:sz w:val="3"/>
          <w:szCs w:val="3"/>
        </w:rPr>
      </w:pPr>
      <w:r>
        <w:rPr>
          <w:spacing w:val="10"/>
        </w:rPr>
        <w:t>第一条</w:t>
      </w:r>
      <w:r>
        <w:rPr>
          <w:spacing w:val="4"/>
        </w:rPr>
        <w:t xml:space="preserve">  </w:t>
      </w:r>
      <w:r>
        <w:rPr>
          <w:spacing w:val="10"/>
        </w:rPr>
        <w:t>为了规范畜禽养殖行为，保障畜产品质量安全</w:t>
      </w:r>
      <w:r>
        <w:rPr>
          <w:spacing w:val="9"/>
        </w:rPr>
        <w:t xml:space="preserve">，促进现代畜牧业发展，根据《中华人民共和国畜牧法》等法律、法规，结合本省实际，制  </w:t>
      </w:r>
    </w:p>
    <w:p w14:paraId="37099A6C">
      <w:pPr>
        <w:pStyle w:val="2"/>
        <w:spacing w:before="57" w:line="205" w:lineRule="auto"/>
        <w:rPr>
          <w:rFonts w:ascii="仿宋" w:hAnsi="仿宋" w:eastAsia="仿宋" w:cs="仿宋"/>
          <w:sz w:val="2"/>
          <w:szCs w:val="2"/>
        </w:rPr>
      </w:pPr>
      <w:r>
        <w:pict>
          <v:shape id="_x0000_s1026" o:spid="_x0000_s1026" o:spt="202" type="#_x0000_t202" style="position:absolute;left:0pt;margin-left:190.4pt;margin-top:0.1pt;height:5.3pt;width:4.7pt;z-index:251660288;mso-width-relative:page;mso-height-relative:page;" filled="f" stroked="f" coordsize="21600,21600">
            <v:path/>
            <v:fill on="f" focussize="0,0"/>
            <v:stroke on="f"/>
            <v:imagedata o:title=""/>
            <o:lock v:ext="edit" aspectratio="f"/>
            <v:textbox inset="0mm,0mm,0mm,0mm">
              <w:txbxContent>
                <w:p w14:paraId="1B909584">
                  <w:pPr>
                    <w:pStyle w:val="2"/>
                    <w:spacing w:before="20" w:line="65" w:lineRule="exact"/>
                    <w:rPr>
                      <w:sz w:val="5"/>
                      <w:szCs w:val="5"/>
                    </w:rPr>
                  </w:pPr>
                </w:p>
              </w:txbxContent>
            </v:textbox>
          </v:shape>
        </w:pict>
      </w:r>
      <w:r>
        <w:pict>
          <v:shape id="_x0000_s1027" o:spid="_x0000_s1027" o:spt="202" type="#_x0000_t202" style="position:absolute;left:0pt;margin-left:173pt;margin-top:4.25pt;height:6pt;width:9.7pt;z-index:251661312;mso-width-relative:page;mso-height-relative:page;" filled="f" stroked="f" coordsize="21600,21600">
            <v:path/>
            <v:fill on="f" focussize="0,0"/>
            <v:stroke on="f"/>
            <v:imagedata o:title=""/>
            <o:lock v:ext="edit" aspectratio="f"/>
            <v:textbox inset="0mm,0mm,0mm,0mm">
              <w:txbxContent>
                <w:p w14:paraId="42BA5EEF">
                  <w:pPr>
                    <w:spacing w:before="19" w:line="201" w:lineRule="auto"/>
                    <w:rPr>
                      <w:rFonts w:ascii="LiSu" w:hAnsi="LiSu" w:eastAsia="LiSu" w:cs="LiSu"/>
                      <w:sz w:val="2"/>
                      <w:szCs w:val="2"/>
                    </w:rPr>
                  </w:pPr>
                </w:p>
              </w:txbxContent>
            </v:textbox>
          </v:shape>
        </w:pict>
      </w:r>
      <w:r>
        <w:rPr>
          <w:spacing w:val="3"/>
          <w:position w:val="1"/>
        </w:rPr>
        <w:t>本办法。</w:t>
      </w:r>
      <w:r>
        <w:rPr>
          <w:position w:val="1"/>
        </w:rPr>
        <w:t xml:space="preserve">                                                                                                                                                            </w:t>
      </w:r>
    </w:p>
    <w:p w14:paraId="70AFB74B">
      <w:pPr>
        <w:pStyle w:val="2"/>
        <w:spacing w:before="137" w:line="57" w:lineRule="exact"/>
        <w:ind w:left="99"/>
      </w:pPr>
      <w:r>
        <w:rPr>
          <w:spacing w:val="8"/>
        </w:rPr>
        <w:t>第二条</w:t>
      </w:r>
      <w:r>
        <w:rPr>
          <w:spacing w:val="8"/>
          <w:w w:val="102"/>
        </w:rPr>
        <w:t xml:space="preserve">  </w:t>
      </w:r>
      <w:r>
        <w:rPr>
          <w:spacing w:val="8"/>
        </w:rPr>
        <w:t>在本省行政区域内从事畜禽养殖和畜禽养殖管理的单位和个人，应当遵守本办法。</w:t>
      </w:r>
      <w:r>
        <w:t xml:space="preserve">                                                                  </w:t>
      </w:r>
      <w:r>
        <w:rPr>
          <w:color w:val="FFFFFF"/>
          <w:spacing w:val="8"/>
        </w:rPr>
        <w:t>立即</w:t>
      </w:r>
      <w:bookmarkStart w:id="0" w:name="_GoBack"/>
      <w:bookmarkEnd w:id="0"/>
    </w:p>
    <w:p w14:paraId="2BDCE9C8">
      <w:pPr>
        <w:pStyle w:val="2"/>
        <w:spacing w:before="160" w:line="54" w:lineRule="exact"/>
        <w:ind w:left="99"/>
      </w:pPr>
      <w:r>
        <w:rPr>
          <w:spacing w:val="10"/>
        </w:rPr>
        <w:t>第三条  畜禽养殖工作应当坚持市场引导、</w:t>
      </w:r>
      <w:r>
        <w:rPr>
          <w:spacing w:val="9"/>
        </w:rPr>
        <w:t>政府扶持、合理布局、规范发展、生态循环、安全高效的原则，实行规模化养殖和标准化生产。</w:t>
      </w:r>
    </w:p>
    <w:p w14:paraId="2FCEEC77">
      <w:pPr>
        <w:pStyle w:val="2"/>
        <w:spacing w:before="167" w:line="372" w:lineRule="auto"/>
        <w:ind w:right="559" w:firstLine="99"/>
      </w:pPr>
      <w:r>
        <w:rPr>
          <w:spacing w:val="10"/>
        </w:rPr>
        <w:t>第四条  县级以上人民政府应当将畜牧业发展纳入国</w:t>
      </w:r>
      <w:r>
        <w:rPr>
          <w:spacing w:val="9"/>
        </w:rPr>
        <w:t>民经济和社会发展规划，采取措施加强畜禽养殖基础设施建设，协调解决养殖用地、畜禽防疫、</w:t>
      </w:r>
      <w:r>
        <w:t xml:space="preserve">  </w:t>
      </w:r>
      <w:r>
        <w:rPr>
          <w:spacing w:val="9"/>
        </w:rPr>
        <w:t>资金保障等重大问题，促进现代畜牧业发展。</w:t>
      </w:r>
    </w:p>
    <w:p w14:paraId="49ADF71D">
      <w:pPr>
        <w:pStyle w:val="2"/>
        <w:spacing w:before="166" w:line="55" w:lineRule="exact"/>
        <w:ind w:left="99"/>
      </w:pPr>
      <w:r>
        <w:rPr>
          <w:spacing w:val="9"/>
        </w:rPr>
        <w:t>第五条  县级以上人民政府畜牧兽医行政主管部门负责本行政区域内畜禽养殖的监督管理。</w:t>
      </w:r>
    </w:p>
    <w:p w14:paraId="64AEF044">
      <w:pPr>
        <w:pStyle w:val="2"/>
        <w:spacing w:before="162" w:line="496" w:lineRule="auto"/>
        <w:ind w:right="549" w:firstLine="99"/>
      </w:pPr>
      <w:r>
        <w:rPr>
          <w:spacing w:val="10"/>
        </w:rPr>
        <w:t>发展改革、财政、科技、国土资源、环境保护、卫生、价格、质量技术监督和工商行政管理等有关部门应</w:t>
      </w:r>
      <w:r>
        <w:rPr>
          <w:spacing w:val="9"/>
        </w:rPr>
        <w:t>当按照职责分工，做好畜禽养殖相关的管理</w:t>
      </w:r>
      <w:r>
        <w:t xml:space="preserve"> </w:t>
      </w:r>
      <w:r>
        <w:rPr>
          <w:spacing w:val="7"/>
        </w:rPr>
        <w:t>工作。</w:t>
      </w:r>
    </w:p>
    <w:p w14:paraId="1618BE5E">
      <w:pPr>
        <w:pStyle w:val="2"/>
        <w:spacing w:before="107" w:line="54" w:lineRule="exact"/>
        <w:ind w:left="99"/>
      </w:pPr>
      <w:r>
        <w:rPr>
          <w:spacing w:val="10"/>
        </w:rPr>
        <w:t>第六条  县级以上人民政府应当采取措施，支持</w:t>
      </w:r>
      <w:r>
        <w:rPr>
          <w:spacing w:val="9"/>
        </w:rPr>
        <w:t>和引导畜禽养殖、加工、销售以及相关单位和个人依法组建或者加入畜禽养殖合作社和行业协会。</w:t>
      </w:r>
    </w:p>
    <w:p w14:paraId="2186E37E">
      <w:pPr>
        <w:pStyle w:val="2"/>
        <w:spacing w:before="167" w:line="54" w:lineRule="exact"/>
        <w:ind w:left="99"/>
      </w:pPr>
      <w:r>
        <w:rPr>
          <w:spacing w:val="10"/>
        </w:rPr>
        <w:t>畜禽养殖行业协会应当加强自律管理，建立畜产品质量安全管理制度，为成</w:t>
      </w:r>
      <w:r>
        <w:rPr>
          <w:spacing w:val="9"/>
        </w:rPr>
        <w:t>员提供生产技术服务，提高畜禽养殖的标准化程度和集约化水平。</w:t>
      </w:r>
    </w:p>
    <w:p w14:paraId="5D6781C9">
      <w:pPr>
        <w:pStyle w:val="2"/>
        <w:spacing w:before="52" w:line="56" w:lineRule="exact"/>
        <w:ind w:left="1477"/>
      </w:pPr>
      <w:r>
        <w:rPr>
          <w:spacing w:val="3"/>
          <w:w w:val="118"/>
        </w:rPr>
        <w:t>第二章</w:t>
      </w:r>
      <w:r>
        <w:rPr>
          <w:spacing w:val="4"/>
        </w:rPr>
        <w:t xml:space="preserve">  </w:t>
      </w:r>
      <w:r>
        <w:rPr>
          <w:spacing w:val="3"/>
          <w:w w:val="118"/>
        </w:rPr>
        <w:t>规划布局</w:t>
      </w:r>
    </w:p>
    <w:p w14:paraId="7BEA9687">
      <w:pPr>
        <w:pStyle w:val="2"/>
        <w:spacing w:before="49" w:line="396" w:lineRule="auto"/>
        <w:ind w:right="549" w:firstLine="99"/>
      </w:pPr>
      <w:r>
        <w:rPr>
          <w:spacing w:val="10"/>
        </w:rPr>
        <w:t>第七条</w:t>
      </w:r>
      <w:r>
        <w:rPr>
          <w:spacing w:val="4"/>
        </w:rPr>
        <w:t xml:space="preserve">  </w:t>
      </w:r>
      <w:r>
        <w:rPr>
          <w:spacing w:val="10"/>
        </w:rPr>
        <w:t>省畜牧兽医行政主管部门应当会同有关部门根据全省畜牧业发展规划、土地利用总体规划和城乡规划</w:t>
      </w:r>
      <w:r>
        <w:rPr>
          <w:spacing w:val="9"/>
        </w:rPr>
        <w:t>，编制全省畜禽养殖布局规划，报省人</w:t>
      </w:r>
      <w:r>
        <w:t xml:space="preserve"> </w:t>
      </w:r>
      <w:r>
        <w:rPr>
          <w:spacing w:val="8"/>
        </w:rPr>
        <w:t>民政府批准后组织实施。</w:t>
      </w:r>
    </w:p>
    <w:p w14:paraId="73368999">
      <w:pPr>
        <w:pStyle w:val="2"/>
        <w:spacing w:before="162" w:line="481" w:lineRule="auto"/>
        <w:ind w:right="550" w:firstLine="99"/>
      </w:pPr>
      <w:r>
        <w:rPr>
          <w:spacing w:val="10"/>
        </w:rPr>
        <w:t>设区的市、县级人民政府畜牧兽医行政主管部门应当会同有关部门根据全省畜禽养殖布局规划，结合本地</w:t>
      </w:r>
      <w:r>
        <w:rPr>
          <w:spacing w:val="9"/>
        </w:rPr>
        <w:t>生产实际和区域优势，制定本行政区域的畜</w:t>
      </w:r>
      <w:r>
        <w:t xml:space="preserve"> </w:t>
      </w:r>
      <w:r>
        <w:rPr>
          <w:spacing w:val="9"/>
        </w:rPr>
        <w:t>禽养殖布局规划，报本级人民政府批准后实施。</w:t>
      </w:r>
    </w:p>
    <w:p w14:paraId="4D744F88">
      <w:pPr>
        <w:pStyle w:val="2"/>
        <w:spacing w:before="111" w:line="54" w:lineRule="exact"/>
        <w:ind w:left="99"/>
      </w:pPr>
      <w:r>
        <w:rPr>
          <w:spacing w:val="10"/>
        </w:rPr>
        <w:t>第八条  编制畜禽养殖规划应当充分考虑当地</w:t>
      </w:r>
      <w:r>
        <w:rPr>
          <w:spacing w:val="9"/>
        </w:rPr>
        <w:t>农业生产、畜产品加工等实际情况，科学划分畜禽养殖区域，优先扶持发展生态循环养殖。</w:t>
      </w:r>
    </w:p>
    <w:p w14:paraId="737AA7C3">
      <w:pPr>
        <w:pStyle w:val="2"/>
        <w:spacing w:before="163" w:line="54" w:lineRule="exact"/>
        <w:ind w:left="99"/>
      </w:pPr>
      <w:r>
        <w:rPr>
          <w:spacing w:val="9"/>
        </w:rPr>
        <w:t>第九条  下列区域由县级人民政府划定为禁止养殖区，并向社会公布：</w:t>
      </w:r>
    </w:p>
    <w:p w14:paraId="27B8B52C">
      <w:pPr>
        <w:pStyle w:val="2"/>
        <w:spacing w:before="163" w:line="54" w:lineRule="exact"/>
        <w:ind w:left="99"/>
      </w:pPr>
      <w:r>
        <w:rPr>
          <w:spacing w:val="8"/>
        </w:rPr>
        <w:t>(一)饮用水水源一级保护区和调水工程干线及其设施的保护区域；</w:t>
      </w:r>
    </w:p>
    <w:p w14:paraId="6F340A39">
      <w:pPr>
        <w:pStyle w:val="2"/>
        <w:spacing w:before="164" w:line="53" w:lineRule="exact"/>
        <w:ind w:left="99"/>
      </w:pPr>
      <w:r>
        <w:rPr>
          <w:spacing w:val="8"/>
        </w:rPr>
        <w:t>(二)风景名胜区、自然保护区的核心区和缓冲</w:t>
      </w:r>
      <w:r>
        <w:rPr>
          <w:spacing w:val="7"/>
        </w:rPr>
        <w:t>区；</w:t>
      </w:r>
    </w:p>
    <w:p w14:paraId="4F92A865">
      <w:pPr>
        <w:pStyle w:val="2"/>
        <w:spacing w:before="168" w:line="54" w:lineRule="exact"/>
        <w:ind w:left="99"/>
      </w:pPr>
      <w:r>
        <w:rPr>
          <w:spacing w:val="8"/>
        </w:rPr>
        <w:t>(三)城镇居民区、文化教育科学研究区等人口集中区域；</w:t>
      </w:r>
    </w:p>
    <w:p w14:paraId="293018BA">
      <w:pPr>
        <w:pStyle w:val="2"/>
        <w:spacing w:before="156" w:line="54" w:lineRule="exact"/>
        <w:ind w:left="99"/>
      </w:pPr>
      <w:r>
        <w:rPr>
          <w:spacing w:val="7"/>
        </w:rPr>
        <w:t>(四)环境质量达不到功能区标准的区域；</w:t>
      </w:r>
    </w:p>
    <w:p w14:paraId="437B8155">
      <w:pPr>
        <w:pStyle w:val="2"/>
        <w:spacing w:before="168" w:line="382" w:lineRule="auto"/>
        <w:ind w:right="569" w:firstLine="99"/>
      </w:pPr>
      <w:r>
        <w:rPr>
          <w:spacing w:val="9"/>
        </w:rPr>
        <w:t>(五)法律、法规、规章规定的其他区域。在禁止养殖区内，不得新建畜禽养殖场、养殖小区；已经建成的，由所在地县级人民政府按照国家和省有关</w:t>
      </w:r>
      <w:r>
        <w:rPr>
          <w:spacing w:val="18"/>
        </w:rPr>
        <w:t xml:space="preserve"> </w:t>
      </w:r>
      <w:r>
        <w:rPr>
          <w:spacing w:val="8"/>
        </w:rPr>
        <w:t>规定限期关闭或者搬迁。</w:t>
      </w:r>
    </w:p>
    <w:p w14:paraId="28A589CC">
      <w:pPr>
        <w:pStyle w:val="2"/>
        <w:spacing w:before="159" w:line="54" w:lineRule="exact"/>
        <w:ind w:left="99"/>
      </w:pPr>
      <w:r>
        <w:rPr>
          <w:spacing w:val="9"/>
        </w:rPr>
        <w:t>第十条  下列区域由县级人民政府划定为控制养殖区，并向社会公布：</w:t>
      </w:r>
    </w:p>
    <w:p w14:paraId="2CAA79E8">
      <w:pPr>
        <w:pStyle w:val="2"/>
        <w:spacing w:before="163" w:line="54" w:lineRule="exact"/>
        <w:ind w:left="99"/>
      </w:pPr>
      <w:r>
        <w:rPr>
          <w:spacing w:val="8"/>
        </w:rPr>
        <w:t>(一)饮用水水源二级保护区和重要的河流、湖泊周边地区；</w:t>
      </w:r>
    </w:p>
    <w:p w14:paraId="4282B86B">
      <w:pPr>
        <w:pStyle w:val="2"/>
        <w:spacing w:before="163" w:line="54" w:lineRule="exact"/>
        <w:ind w:left="99"/>
      </w:pPr>
      <w:r>
        <w:rPr>
          <w:spacing w:val="5"/>
        </w:rPr>
        <w:t>(二)高密度饲养区；</w:t>
      </w:r>
    </w:p>
    <w:p w14:paraId="03731422">
      <w:pPr>
        <w:pStyle w:val="2"/>
        <w:spacing w:before="167" w:line="56" w:lineRule="exact"/>
        <w:ind w:left="99"/>
      </w:pPr>
      <w:r>
        <w:rPr>
          <w:spacing w:val="7"/>
        </w:rPr>
        <w:t>(三)法律、法规、规章规定的其他区域。</w:t>
      </w:r>
    </w:p>
    <w:p w14:paraId="7EE4D661">
      <w:pPr>
        <w:pStyle w:val="2"/>
        <w:spacing w:before="155" w:line="54" w:lineRule="exact"/>
        <w:ind w:left="99"/>
      </w:pPr>
      <w:r>
        <w:rPr>
          <w:spacing w:val="10"/>
        </w:rPr>
        <w:t>在控制养殖区内，严格控制畜禽养殖场、养殖小区</w:t>
      </w:r>
      <w:r>
        <w:rPr>
          <w:spacing w:val="9"/>
        </w:rPr>
        <w:t>的数量和规模，不得新建小型畜禽养殖场、养殖小区。</w:t>
      </w:r>
    </w:p>
    <w:p w14:paraId="6458B06F">
      <w:pPr>
        <w:pStyle w:val="2"/>
        <w:spacing w:before="165" w:line="55" w:lineRule="exact"/>
        <w:ind w:left="99"/>
      </w:pPr>
      <w:r>
        <w:rPr>
          <w:spacing w:val="9"/>
        </w:rPr>
        <w:t>第十一条  畜禽养殖场、养殖小区选址应当符合下</w:t>
      </w:r>
      <w:r>
        <w:rPr>
          <w:spacing w:val="8"/>
        </w:rPr>
        <w:t>列要求：</w:t>
      </w:r>
    </w:p>
    <w:p w14:paraId="6F67B62F">
      <w:pPr>
        <w:pStyle w:val="2"/>
        <w:spacing w:before="164" w:line="54" w:lineRule="exact"/>
        <w:ind w:left="99"/>
      </w:pPr>
      <w:r>
        <w:rPr>
          <w:spacing w:val="9"/>
        </w:rPr>
        <w:t>(一)符合城乡规划，地势、水源、土壤、空气符合相关标准，距村庄、居民区、公共场所、交通干</w:t>
      </w:r>
      <w:r>
        <w:rPr>
          <w:spacing w:val="8"/>
        </w:rPr>
        <w:t>线1000米以上；</w:t>
      </w:r>
    </w:p>
    <w:p w14:paraId="26A3A9AB">
      <w:pPr>
        <w:pStyle w:val="2"/>
        <w:spacing w:before="163" w:line="54" w:lineRule="exact"/>
        <w:ind w:left="99"/>
      </w:pPr>
      <w:r>
        <w:rPr>
          <w:spacing w:val="9"/>
        </w:rPr>
        <w:t>(二)建在地势平坦干燥、背风向阳，居民聚集区的下风向</w:t>
      </w:r>
      <w:r>
        <w:rPr>
          <w:spacing w:val="8"/>
        </w:rPr>
        <w:t>，未被污染、无疫病的区域；</w:t>
      </w:r>
    </w:p>
    <w:p w14:paraId="3842E4B4">
      <w:pPr>
        <w:pStyle w:val="2"/>
        <w:spacing w:before="161" w:line="54" w:lineRule="exact"/>
        <w:ind w:left="99"/>
      </w:pPr>
      <w:r>
        <w:rPr>
          <w:spacing w:val="8"/>
        </w:rPr>
        <w:t>(三)距离其他畜禽养殖场或者养殖小区1000米以上；</w:t>
      </w:r>
    </w:p>
    <w:p w14:paraId="0C010A53">
      <w:pPr>
        <w:pStyle w:val="2"/>
        <w:spacing w:before="163" w:line="54" w:lineRule="exact"/>
        <w:ind w:left="99"/>
      </w:pPr>
      <w:r>
        <w:rPr>
          <w:spacing w:val="9"/>
        </w:rPr>
        <w:t>(四)距离屠宰场、畜产品加工厂、畜禽交易市场、垃圾及污水处理场所</w:t>
      </w:r>
      <w:r>
        <w:rPr>
          <w:spacing w:val="8"/>
        </w:rPr>
        <w:t>等区域1500米以上；</w:t>
      </w:r>
    </w:p>
    <w:p w14:paraId="6BC41BE5">
      <w:pPr>
        <w:pStyle w:val="2"/>
        <w:spacing w:before="165" w:line="56" w:lineRule="exact"/>
        <w:ind w:left="99"/>
      </w:pPr>
      <w:r>
        <w:rPr>
          <w:spacing w:val="7"/>
        </w:rPr>
        <w:t>(五)法律、法规和规章规定的其他要求。</w:t>
      </w:r>
    </w:p>
    <w:p w14:paraId="1F54B6EE">
      <w:pPr>
        <w:pStyle w:val="2"/>
        <w:spacing w:before="159" w:line="54" w:lineRule="exact"/>
        <w:ind w:left="99"/>
      </w:pPr>
      <w:r>
        <w:rPr>
          <w:spacing w:val="10"/>
        </w:rPr>
        <w:t>第十二条</w:t>
      </w:r>
      <w:r>
        <w:rPr>
          <w:spacing w:val="4"/>
        </w:rPr>
        <w:t xml:space="preserve">  </w:t>
      </w:r>
      <w:r>
        <w:rPr>
          <w:spacing w:val="10"/>
        </w:rPr>
        <w:t>新建、改建和扩建畜禽养殖场、养殖小</w:t>
      </w:r>
      <w:r>
        <w:rPr>
          <w:spacing w:val="9"/>
        </w:rPr>
        <w:t>区，应当符合当地畜禽养殖布局规划，并具备下列条件：</w:t>
      </w:r>
    </w:p>
    <w:p w14:paraId="5DCDAAC4">
      <w:pPr>
        <w:pStyle w:val="2"/>
        <w:spacing w:before="161" w:line="54" w:lineRule="exact"/>
        <w:ind w:left="99"/>
      </w:pPr>
      <w:r>
        <w:rPr>
          <w:spacing w:val="8"/>
        </w:rPr>
        <w:t>(一)有与其饲养规模相适应的生产场所和生产设施；</w:t>
      </w:r>
    </w:p>
    <w:p w14:paraId="547E8508">
      <w:pPr>
        <w:pStyle w:val="2"/>
        <w:spacing w:before="163" w:line="54" w:lineRule="exact"/>
        <w:ind w:left="99"/>
      </w:pPr>
      <w:r>
        <w:rPr>
          <w:spacing w:val="8"/>
        </w:rPr>
        <w:t>(二)有与其饲养规模相适应的畜牧兽医技术人</w:t>
      </w:r>
      <w:r>
        <w:rPr>
          <w:spacing w:val="7"/>
        </w:rPr>
        <w:t>员；</w:t>
      </w:r>
    </w:p>
    <w:p w14:paraId="1581ECBD">
      <w:pPr>
        <w:pStyle w:val="2"/>
        <w:spacing w:before="163" w:line="54" w:lineRule="exact"/>
        <w:ind w:left="99"/>
      </w:pPr>
      <w:r>
        <w:rPr>
          <w:spacing w:val="7"/>
        </w:rPr>
        <w:t>(三)法律、法规和规章规定的防疫条件；</w:t>
      </w:r>
    </w:p>
    <w:p w14:paraId="5898E532">
      <w:pPr>
        <w:pStyle w:val="2"/>
        <w:spacing w:before="167" w:line="372" w:lineRule="auto"/>
        <w:ind w:right="570" w:firstLine="99"/>
      </w:pPr>
      <w:r>
        <w:rPr>
          <w:spacing w:val="9"/>
        </w:rPr>
        <w:t>(四)有对废水、异味、畜禽粪便和其他固体废弃物进行治理和综合利用的设施或者无害化处理设施，并与主体工程同时设计、同时施工、同时投入使</w:t>
      </w:r>
      <w:r>
        <w:rPr>
          <w:spacing w:val="17"/>
          <w:w w:val="102"/>
        </w:rPr>
        <w:t xml:space="preserve"> </w:t>
      </w:r>
      <w:r>
        <w:rPr>
          <w:spacing w:val="5"/>
        </w:rPr>
        <w:t>用；</w:t>
      </w:r>
    </w:p>
    <w:p w14:paraId="50B1D506">
      <w:pPr>
        <w:pStyle w:val="2"/>
        <w:spacing w:before="166" w:line="54" w:lineRule="exact"/>
        <w:ind w:left="99"/>
      </w:pPr>
      <w:r>
        <w:rPr>
          <w:spacing w:val="8"/>
        </w:rPr>
        <w:t>(五)场(区)建设布局符合有关标准规范，生产区、生活区、隔离区、污物处理区明显分开；</w:t>
      </w:r>
    </w:p>
    <w:p w14:paraId="2B2368B7">
      <w:pPr>
        <w:pStyle w:val="2"/>
        <w:spacing w:before="163" w:line="56" w:lineRule="exact"/>
        <w:ind w:left="99"/>
      </w:pPr>
      <w:r>
        <w:rPr>
          <w:spacing w:val="7"/>
        </w:rPr>
        <w:t>(六)法律、法规和规章规定的其他条件。</w:t>
      </w:r>
    </w:p>
    <w:p w14:paraId="4DA22472">
      <w:pPr>
        <w:pStyle w:val="2"/>
        <w:spacing w:before="159" w:line="55" w:lineRule="exact"/>
        <w:ind w:left="99"/>
      </w:pPr>
      <w:r>
        <w:rPr>
          <w:spacing w:val="9"/>
        </w:rPr>
        <w:t>同一畜禽养殖场、养殖小区内不得饲养两种以上的畜禽。</w:t>
      </w:r>
    </w:p>
    <w:p w14:paraId="2556B667">
      <w:pPr>
        <w:pStyle w:val="2"/>
        <w:spacing w:before="55" w:line="55" w:lineRule="exact"/>
        <w:ind w:left="1477"/>
      </w:pPr>
      <w:r>
        <w:rPr>
          <w:spacing w:val="3"/>
          <w:w w:val="117"/>
        </w:rPr>
        <w:t>第三章</w:t>
      </w:r>
      <w:r>
        <w:rPr>
          <w:spacing w:val="5"/>
          <w:w w:val="102"/>
        </w:rPr>
        <w:t xml:space="preserve">  </w:t>
      </w:r>
      <w:r>
        <w:rPr>
          <w:spacing w:val="3"/>
          <w:w w:val="117"/>
        </w:rPr>
        <w:t>备案管理</w:t>
      </w:r>
    </w:p>
    <w:p w14:paraId="7389E132">
      <w:pPr>
        <w:pStyle w:val="2"/>
        <w:spacing w:before="50" w:line="505" w:lineRule="auto"/>
        <w:ind w:right="553" w:firstLine="99"/>
      </w:pPr>
      <w:r>
        <w:rPr>
          <w:spacing w:val="10"/>
        </w:rPr>
        <w:t>第十三条  畜禽养殖场、养殖小区设计规模达到下列标准的，畜禽养殖者应</w:t>
      </w:r>
      <w:r>
        <w:rPr>
          <w:spacing w:val="9"/>
        </w:rPr>
        <w:t>当将养殖场、养殖小区的名称、地址、畜禽品种和养殖规模，向所在地县</w:t>
      </w:r>
      <w:r>
        <w:t xml:space="preserve"> </w:t>
      </w:r>
      <w:r>
        <w:rPr>
          <w:spacing w:val="9"/>
        </w:rPr>
        <w:t>级人民政府畜牧兽医行政主管部门备案：</w:t>
      </w:r>
    </w:p>
    <w:p w14:paraId="607D1C42">
      <w:pPr>
        <w:pStyle w:val="2"/>
        <w:spacing w:before="110" w:line="54" w:lineRule="exact"/>
        <w:ind w:left="99"/>
      </w:pPr>
      <w:r>
        <w:rPr>
          <w:spacing w:val="7"/>
        </w:rPr>
        <w:t>(一)生猪存栏200头以上；</w:t>
      </w:r>
    </w:p>
    <w:p w14:paraId="610CFA8D">
      <w:pPr>
        <w:pStyle w:val="2"/>
        <w:spacing w:before="163" w:line="54" w:lineRule="exact"/>
        <w:ind w:left="99"/>
      </w:pPr>
      <w:r>
        <w:rPr>
          <w:spacing w:val="6"/>
        </w:rPr>
        <w:t>(二)牛存栏50头以上；</w:t>
      </w:r>
    </w:p>
    <w:p w14:paraId="225C84C1">
      <w:pPr>
        <w:pStyle w:val="2"/>
        <w:spacing w:before="163" w:line="54" w:lineRule="exact"/>
        <w:ind w:left="99"/>
      </w:pPr>
      <w:r>
        <w:rPr>
          <w:spacing w:val="6"/>
        </w:rPr>
        <w:t>(三)羊存栏200只以上；</w:t>
      </w:r>
    </w:p>
    <w:p w14:paraId="75F0F67B">
      <w:pPr>
        <w:pStyle w:val="2"/>
        <w:spacing w:before="163" w:line="54" w:lineRule="exact"/>
        <w:ind w:left="99"/>
      </w:pPr>
      <w:r>
        <w:rPr>
          <w:spacing w:val="7"/>
        </w:rPr>
        <w:t>(四)家禽存栏3000只以上；</w:t>
      </w:r>
    </w:p>
    <w:p w14:paraId="059DE8CB">
      <w:pPr>
        <w:pStyle w:val="2"/>
        <w:spacing w:before="163" w:line="55" w:lineRule="exact"/>
        <w:ind w:left="99"/>
      </w:pPr>
      <w:r>
        <w:rPr>
          <w:spacing w:val="6"/>
        </w:rPr>
        <w:t>(五)兔存栏300只以上。</w:t>
      </w:r>
    </w:p>
    <w:p w14:paraId="0F33A43D">
      <w:pPr>
        <w:pStyle w:val="2"/>
        <w:spacing w:before="166" w:line="54" w:lineRule="exact"/>
        <w:ind w:left="99"/>
      </w:pPr>
      <w:r>
        <w:rPr>
          <w:spacing w:val="10"/>
        </w:rPr>
        <w:t>前款规定以外的其他畜禽养殖场、养殖小区的备案规</w:t>
      </w:r>
      <w:r>
        <w:rPr>
          <w:spacing w:val="9"/>
        </w:rPr>
        <w:t>模标准，由设区的市畜牧兽医行政主管部门根据当地实际确定。</w:t>
      </w:r>
    </w:p>
    <w:p w14:paraId="0CBB3BA8">
      <w:pPr>
        <w:pStyle w:val="2"/>
        <w:spacing w:before="157" w:line="506" w:lineRule="auto"/>
        <w:ind w:right="545" w:firstLine="99"/>
      </w:pPr>
      <w:r>
        <w:rPr>
          <w:spacing w:val="10"/>
        </w:rPr>
        <w:t>第十四条  畜禽养殖者应当在畜禽养殖场、养殖小区投入使用后30日内</w:t>
      </w:r>
      <w:r>
        <w:rPr>
          <w:spacing w:val="9"/>
        </w:rPr>
        <w:t>，向所在地县级人民政府畜牧兽医行政主管部门提出备案申请，并提交下列材</w:t>
      </w:r>
      <w:r>
        <w:t xml:space="preserve"> </w:t>
      </w:r>
      <w:r>
        <w:rPr>
          <w:spacing w:val="5"/>
        </w:rPr>
        <w:t>料：</w:t>
      </w:r>
    </w:p>
    <w:p w14:paraId="1B4D4D15">
      <w:pPr>
        <w:pStyle w:val="2"/>
        <w:spacing w:before="105" w:line="54" w:lineRule="exact"/>
        <w:ind w:left="99"/>
      </w:pPr>
      <w:r>
        <w:rPr>
          <w:spacing w:val="5"/>
        </w:rPr>
        <w:t>(一)备案登记表；</w:t>
      </w:r>
    </w:p>
    <w:p w14:paraId="65B7F7D9">
      <w:pPr>
        <w:pStyle w:val="2"/>
        <w:spacing w:before="167" w:line="54" w:lineRule="exact"/>
        <w:ind w:left="99"/>
      </w:pPr>
      <w:r>
        <w:rPr>
          <w:spacing w:val="7"/>
        </w:rPr>
        <w:t>(二)畜禽养殖者身份证明原件及复印件；</w:t>
      </w:r>
    </w:p>
    <w:p w14:paraId="66AAD21D">
      <w:pPr>
        <w:pStyle w:val="2"/>
        <w:spacing w:before="157" w:line="54" w:lineRule="exact"/>
        <w:ind w:left="99"/>
      </w:pPr>
      <w:r>
        <w:rPr>
          <w:spacing w:val="7"/>
        </w:rPr>
        <w:t>(三)动物防疫条件合格证原件及复印件；</w:t>
      </w:r>
    </w:p>
    <w:p w14:paraId="26D9E159">
      <w:pPr>
        <w:pStyle w:val="2"/>
        <w:spacing w:before="167" w:line="54" w:lineRule="exact"/>
        <w:ind w:left="99"/>
      </w:pPr>
      <w:r>
        <w:rPr>
          <w:spacing w:val="8"/>
        </w:rPr>
        <w:t>(四)养殖场、养殖小区的区位图、平面布</w:t>
      </w:r>
      <w:r>
        <w:rPr>
          <w:spacing w:val="7"/>
        </w:rPr>
        <w:t>局图；</w:t>
      </w:r>
    </w:p>
    <w:p w14:paraId="285062CD">
      <w:pPr>
        <w:pStyle w:val="2"/>
        <w:spacing w:before="163" w:line="54" w:lineRule="exact"/>
        <w:ind w:left="99"/>
      </w:pPr>
      <w:r>
        <w:rPr>
          <w:spacing w:val="6"/>
        </w:rPr>
        <w:t>(五)生产管理和畜禽防疫制度；</w:t>
      </w:r>
    </w:p>
    <w:p w14:paraId="2BB2F9D6">
      <w:pPr>
        <w:pStyle w:val="2"/>
        <w:spacing w:before="165" w:line="56" w:lineRule="exact"/>
        <w:ind w:left="99"/>
      </w:pPr>
      <w:r>
        <w:rPr>
          <w:spacing w:val="6"/>
        </w:rPr>
        <w:t>(六)污染防治设施验收文件。</w:t>
      </w:r>
    </w:p>
    <w:p w14:paraId="21B4FDEB">
      <w:pPr>
        <w:pStyle w:val="2"/>
        <w:spacing w:before="157" w:line="503" w:lineRule="auto"/>
        <w:ind w:right="549" w:firstLine="99"/>
      </w:pPr>
      <w:r>
        <w:rPr>
          <w:b/>
          <w:bCs/>
          <w:spacing w:val="9"/>
        </w:rPr>
        <w:t>第十五条</w:t>
      </w:r>
      <w:r>
        <w:rPr>
          <w:spacing w:val="9"/>
        </w:rPr>
        <w:t xml:space="preserve">  </w:t>
      </w:r>
      <w:r>
        <w:rPr>
          <w:b/>
          <w:bCs/>
          <w:spacing w:val="9"/>
        </w:rPr>
        <w:t>畜牧兽医行政主管部门应当自收到备案申请后15个工作日内完成现场核查。对符合条件的，予以备案，并发给畜禽养殖代码；不符合条</w:t>
      </w:r>
      <w:r>
        <w:rPr>
          <w:spacing w:val="9"/>
        </w:rPr>
        <w:t>件</w:t>
      </w:r>
      <w:r>
        <w:t xml:space="preserve">  </w:t>
      </w:r>
      <w:r>
        <w:rPr>
          <w:spacing w:val="9"/>
        </w:rPr>
        <w:t>的，应当提出整改要求，达到条件要求后给予备案。</w:t>
      </w:r>
    </w:p>
    <w:p w14:paraId="3E362D97">
      <w:pPr>
        <w:pStyle w:val="2"/>
        <w:spacing w:before="109" w:line="54" w:lineRule="exact"/>
        <w:ind w:left="99"/>
      </w:pPr>
      <w:r>
        <w:rPr>
          <w:spacing w:val="10"/>
        </w:rPr>
        <w:t>备案格式由省级畜牧兽医行政主管部门统一制定；畜禽养殖代码</w:t>
      </w:r>
      <w:r>
        <w:rPr>
          <w:spacing w:val="9"/>
        </w:rPr>
        <w:t>由县级人民政府畜牧兽医行政主管部门根据国家和省的规定统一编号。</w:t>
      </w:r>
    </w:p>
    <w:p w14:paraId="72751B1D">
      <w:pPr>
        <w:pStyle w:val="2"/>
        <w:spacing w:before="165" w:line="54" w:lineRule="exact"/>
        <w:ind w:left="99"/>
      </w:pPr>
      <w:r>
        <w:rPr>
          <w:spacing w:val="9"/>
        </w:rPr>
        <w:t>畜禽养殖场、养殖小区备案，不得收取任何费用。</w:t>
      </w:r>
    </w:p>
    <w:p w14:paraId="1883BAE8">
      <w:pPr>
        <w:pStyle w:val="2"/>
        <w:spacing w:before="159" w:line="381" w:lineRule="auto"/>
        <w:ind w:right="550" w:firstLine="99"/>
      </w:pPr>
      <w:r>
        <w:rPr>
          <w:spacing w:val="10"/>
        </w:rPr>
        <w:t>第十六条  县级人民政府畜牧兽医行政主管部门应当将备案的畜禽养殖场、养殖小</w:t>
      </w:r>
      <w:r>
        <w:rPr>
          <w:spacing w:val="9"/>
        </w:rPr>
        <w:t>区，及时通报同级环境保护行政主管部门，并按规定汇总报上一级</w:t>
      </w:r>
      <w:r>
        <w:t xml:space="preserve"> </w:t>
      </w:r>
      <w:r>
        <w:rPr>
          <w:spacing w:val="8"/>
        </w:rPr>
        <w:t>畜牧兽医行政主管部门。</w:t>
      </w:r>
    </w:p>
    <w:p w14:paraId="3127C393">
      <w:pPr>
        <w:pStyle w:val="2"/>
        <w:spacing w:before="159" w:line="387" w:lineRule="auto"/>
        <w:ind w:right="598" w:firstLine="99"/>
      </w:pPr>
      <w:r>
        <w:rPr>
          <w:spacing w:val="10"/>
        </w:rPr>
        <w:t>第十七条  畜禽养殖场、养殖小区的名称、养殖者、养殖地址、畜禽品种或者养殖规</w:t>
      </w:r>
      <w:r>
        <w:rPr>
          <w:spacing w:val="9"/>
        </w:rPr>
        <w:t>模发生变化的，应当向原备案的畜牧兽医行政主管部门申请变</w:t>
      </w:r>
      <w:r>
        <w:t xml:space="preserve"> </w:t>
      </w:r>
      <w:r>
        <w:rPr>
          <w:spacing w:val="9"/>
        </w:rPr>
        <w:t>更；畜牧兽医行政主管部门应当在15个工作日内完成备案变更手续。</w:t>
      </w:r>
    </w:p>
    <w:p w14:paraId="69B1D1DB">
      <w:pPr>
        <w:pStyle w:val="2"/>
        <w:spacing w:before="56" w:line="56" w:lineRule="exact"/>
        <w:ind w:left="1477"/>
      </w:pPr>
      <w:r>
        <w:rPr>
          <w:spacing w:val="3"/>
          <w:w w:val="117"/>
        </w:rPr>
        <w:t>第四章</w:t>
      </w:r>
      <w:r>
        <w:rPr>
          <w:spacing w:val="5"/>
          <w:w w:val="102"/>
        </w:rPr>
        <w:t xml:space="preserve">  </w:t>
      </w:r>
      <w:r>
        <w:rPr>
          <w:spacing w:val="3"/>
          <w:w w:val="117"/>
        </w:rPr>
        <w:t>生产管理</w:t>
      </w:r>
    </w:p>
    <w:p w14:paraId="5DF5800C">
      <w:pPr>
        <w:pStyle w:val="2"/>
        <w:spacing w:before="51" w:line="56" w:lineRule="exact"/>
        <w:ind w:left="99"/>
      </w:pPr>
      <w:r>
        <w:rPr>
          <w:spacing w:val="9"/>
        </w:rPr>
        <w:t>第十八条  畜禽养殖者是畜产品质量安全第一责</w:t>
      </w:r>
      <w:r>
        <w:rPr>
          <w:spacing w:val="8"/>
        </w:rPr>
        <w:t>任人。</w:t>
      </w:r>
    </w:p>
    <w:p w14:paraId="419D4AAE">
      <w:pPr>
        <w:pStyle w:val="2"/>
        <w:spacing w:before="159" w:line="54" w:lineRule="exact"/>
        <w:ind w:left="99"/>
      </w:pPr>
      <w:r>
        <w:rPr>
          <w:spacing w:val="10"/>
        </w:rPr>
        <w:t>畜禽养殖者应当按照国家和省畜禽养殖技术标准进行饲养，建立</w:t>
      </w:r>
      <w:r>
        <w:rPr>
          <w:spacing w:val="9"/>
        </w:rPr>
        <w:t>健全生产管理制度，采取相应的质量保证措施，确保畜产品质量安全。</w:t>
      </w:r>
    </w:p>
    <w:p w14:paraId="001751F5">
      <w:pPr>
        <w:pStyle w:val="2"/>
        <w:spacing w:before="164" w:line="53" w:lineRule="exact"/>
        <w:ind w:left="99"/>
      </w:pPr>
      <w:r>
        <w:rPr>
          <w:spacing w:val="10"/>
        </w:rPr>
        <w:t>第十九条  畜禽饲养人员应当符合国家规定的</w:t>
      </w:r>
      <w:r>
        <w:rPr>
          <w:spacing w:val="9"/>
        </w:rPr>
        <w:t>卫生健康标准，并接受专业知识培训。患有人畜共患传染病的人员不得直接从事畜禽饲养工作。</w:t>
      </w:r>
    </w:p>
    <w:p w14:paraId="73AD85EC">
      <w:pPr>
        <w:pStyle w:val="2"/>
        <w:spacing w:before="168" w:line="54" w:lineRule="exact"/>
        <w:ind w:left="99"/>
      </w:pPr>
      <w:r>
        <w:rPr>
          <w:spacing w:val="9"/>
        </w:rPr>
        <w:t>第二十条  畜禽养殖者应当为其饲养的畜禽提供适当的繁殖条件和生存、生长环境，提倡动物福利。</w:t>
      </w:r>
    </w:p>
    <w:p w14:paraId="58A9FB77">
      <w:pPr>
        <w:pStyle w:val="2"/>
        <w:spacing w:before="163" w:line="55" w:lineRule="exact"/>
        <w:ind w:left="99"/>
      </w:pPr>
      <w:r>
        <w:rPr>
          <w:spacing w:val="9"/>
        </w:rPr>
        <w:t>禁止使用食品加工过程中产生的动物制品废弃物饲喂畜禽。</w:t>
      </w:r>
    </w:p>
    <w:p w14:paraId="16C68C4C">
      <w:pPr>
        <w:pStyle w:val="2"/>
        <w:spacing w:before="155" w:line="54" w:lineRule="exact"/>
        <w:ind w:left="99"/>
      </w:pPr>
      <w:r>
        <w:rPr>
          <w:spacing w:val="9"/>
        </w:rPr>
        <w:t>第二十一条  畜禽养殖者应当严格按照国家规定的安全使用规范，科学、合理使用兽药、饲料和饲料添加剂。</w:t>
      </w:r>
    </w:p>
    <w:p w14:paraId="425C5EE6">
      <w:pPr>
        <w:pStyle w:val="2"/>
        <w:spacing w:before="165" w:line="55" w:lineRule="exact"/>
        <w:ind w:left="99"/>
      </w:pPr>
      <w:r>
        <w:rPr>
          <w:spacing w:val="9"/>
        </w:rPr>
        <w:t>禁止使用假、劣兽药和国家明令禁止的兽药、饲料和饲料添加剂以及其他投入品。</w:t>
      </w:r>
    </w:p>
    <w:p w14:paraId="1CEB2791">
      <w:pPr>
        <w:pStyle w:val="2"/>
        <w:spacing w:before="163" w:line="376" w:lineRule="auto"/>
        <w:ind w:right="550" w:firstLine="99"/>
      </w:pPr>
      <w:r>
        <w:rPr>
          <w:spacing w:val="10"/>
        </w:rPr>
        <w:t>第二十二条  畜禽养殖者应当按照法律、法规的规定，做好畜禽进场检疫和日常防</w:t>
      </w:r>
      <w:r>
        <w:rPr>
          <w:spacing w:val="9"/>
        </w:rPr>
        <w:t>疫消毒、落实强制免疫计划并建立免疫档案，并配合畜牧兽医行政</w:t>
      </w:r>
      <w:r>
        <w:t xml:space="preserve"> </w:t>
      </w:r>
      <w:r>
        <w:rPr>
          <w:spacing w:val="9"/>
        </w:rPr>
        <w:t>主管部门做好畜禽疫病检测检验和重大疫病控制等工作。</w:t>
      </w:r>
    </w:p>
    <w:p w14:paraId="3781AB88">
      <w:pPr>
        <w:pStyle w:val="2"/>
        <w:spacing w:before="163" w:line="54" w:lineRule="exact"/>
        <w:ind w:left="99"/>
      </w:pPr>
      <w:r>
        <w:rPr>
          <w:spacing w:val="10"/>
        </w:rPr>
        <w:t>第二十三条  畜禽养殖者应当按照国家规定</w:t>
      </w:r>
      <w:r>
        <w:rPr>
          <w:spacing w:val="9"/>
        </w:rPr>
        <w:t>对畜禽加施畜禽标识。没有加施畜禽标识的，动物卫生监督机构不得出具检疫合格证明。</w:t>
      </w:r>
    </w:p>
    <w:p w14:paraId="308AEB69">
      <w:pPr>
        <w:pStyle w:val="2"/>
        <w:spacing w:before="161" w:line="54" w:lineRule="exact"/>
        <w:ind w:left="99"/>
      </w:pPr>
      <w:r>
        <w:rPr>
          <w:spacing w:val="9"/>
        </w:rPr>
        <w:t>第二十四条  发生畜禽传染病或者疑似传染病时，畜禽养殖者应当按规定及时报告疫情，不得瞒报、谎报或者阻碍他人报告动物疫情。</w:t>
      </w:r>
    </w:p>
    <w:p w14:paraId="01D91211">
      <w:pPr>
        <w:pStyle w:val="2"/>
        <w:spacing w:before="163" w:line="515" w:lineRule="auto"/>
        <w:ind w:right="557" w:firstLine="99"/>
      </w:pPr>
      <w:r>
        <w:rPr>
          <w:spacing w:val="10"/>
        </w:rPr>
        <w:t>发生人畜共患传染病时，畜禽养殖者应当服从卫生行政主管部门采取的防治措施，并配合</w:t>
      </w:r>
      <w:r>
        <w:rPr>
          <w:spacing w:val="9"/>
        </w:rPr>
        <w:t>卫生行政主管部门及时对有关密切接触者进行医学观察或者</w:t>
      </w:r>
      <w:r>
        <w:t xml:space="preserve"> </w:t>
      </w:r>
      <w:r>
        <w:rPr>
          <w:spacing w:val="9"/>
        </w:rPr>
        <w:t>隔离治疗。</w:t>
      </w:r>
    </w:p>
    <w:p w14:paraId="40997A3E">
      <w:pPr>
        <w:pStyle w:val="2"/>
        <w:spacing w:before="102" w:line="385" w:lineRule="auto"/>
        <w:ind w:right="550" w:firstLine="99"/>
      </w:pPr>
      <w:r>
        <w:rPr>
          <w:spacing w:val="10"/>
        </w:rPr>
        <w:t>第二十五条  发生重大动物疫情时，疫区或者受威胁区内的畜禽养殖者应当严格按</w:t>
      </w:r>
      <w:r>
        <w:rPr>
          <w:spacing w:val="9"/>
        </w:rPr>
        <w:t>照法律、法规、规章的规定和当地人民政府的要求，迅速、有效地</w:t>
      </w:r>
      <w:r>
        <w:t xml:space="preserve"> </w:t>
      </w:r>
      <w:r>
        <w:rPr>
          <w:spacing w:val="9"/>
        </w:rPr>
        <w:t>采取封锁、隔离、扑杀、销毁、消毒、紧急免疫接种等强制措施。</w:t>
      </w:r>
    </w:p>
    <w:p w14:paraId="7EE725E5">
      <w:pPr>
        <w:pStyle w:val="2"/>
        <w:spacing w:before="158" w:line="385" w:lineRule="auto"/>
        <w:ind w:right="548" w:firstLine="99"/>
      </w:pPr>
      <w:r>
        <w:rPr>
          <w:spacing w:val="10"/>
        </w:rPr>
        <w:t>第二十六条  畜禽养殖者应当严格按照国家规定的处理规程，对病死畜禽进行无害化</w:t>
      </w:r>
      <w:r>
        <w:rPr>
          <w:spacing w:val="9"/>
        </w:rPr>
        <w:t>处理。对因发生重大动物疫病死亡或者扑杀的染疫畜禽，应当送</w:t>
      </w:r>
      <w:r>
        <w:t xml:space="preserve"> </w:t>
      </w:r>
      <w:r>
        <w:rPr>
          <w:spacing w:val="9"/>
        </w:rPr>
        <w:t>交指定的病死畜禽无害化处理场所进行处理。</w:t>
      </w:r>
    </w:p>
    <w:p w14:paraId="0C71035C">
      <w:pPr>
        <w:pStyle w:val="2"/>
        <w:spacing w:before="166" w:line="55" w:lineRule="exact"/>
        <w:ind w:left="99"/>
      </w:pPr>
      <w:r>
        <w:rPr>
          <w:spacing w:val="9"/>
        </w:rPr>
        <w:t>禁止销售、加工或者随意抛弃病死畜禽。</w:t>
      </w:r>
    </w:p>
    <w:p w14:paraId="32FB578D">
      <w:pPr>
        <w:pStyle w:val="2"/>
        <w:spacing w:before="151" w:line="528" w:lineRule="auto"/>
        <w:ind w:right="559" w:firstLine="99"/>
      </w:pPr>
      <w:r>
        <w:rPr>
          <w:spacing w:val="10"/>
        </w:rPr>
        <w:t>第二十七条  畜禽养殖场、养殖小区应当确保废水、</w:t>
      </w:r>
      <w:r>
        <w:rPr>
          <w:spacing w:val="9"/>
        </w:rPr>
        <w:t>异味、畜禽粪便及其他固体废弃物综合利用或者无害化处理设施正常运转，保证污水达标排放。</w:t>
      </w:r>
      <w:r>
        <w:t xml:space="preserve">  </w:t>
      </w:r>
      <w:r>
        <w:rPr>
          <w:spacing w:val="10"/>
        </w:rPr>
        <w:t>鼓励畜禽养殖场、养殖小区将畜禽粪便生态还田或者用以</w:t>
      </w:r>
      <w:r>
        <w:rPr>
          <w:spacing w:val="9"/>
        </w:rPr>
        <w:t>生产沼气、有机肥料，实现废水、废气和其他废弃物的循环利用。</w:t>
      </w:r>
    </w:p>
    <w:p w14:paraId="728B3AD5">
      <w:pPr>
        <w:pStyle w:val="2"/>
        <w:spacing w:before="104" w:line="56" w:lineRule="exact"/>
        <w:ind w:left="99"/>
      </w:pPr>
      <w:r>
        <w:rPr>
          <w:spacing w:val="9"/>
        </w:rPr>
        <w:t>禁止将畜禽粪便、沼液、沼渣或者污水等直接向水体或者其他环境排放。</w:t>
      </w:r>
    </w:p>
    <w:p w14:paraId="5AC54F83">
      <w:pPr>
        <w:pStyle w:val="2"/>
        <w:spacing w:before="160" w:line="55" w:lineRule="exact"/>
        <w:ind w:left="99"/>
      </w:pPr>
      <w:r>
        <w:rPr>
          <w:spacing w:val="9"/>
        </w:rPr>
        <w:t>第二十八条  畜禽养殖场、养殖小区应当建立并实行药物残留检测制度。</w:t>
      </w:r>
    </w:p>
    <w:p w14:paraId="10CFE62F">
      <w:pPr>
        <w:pStyle w:val="2"/>
        <w:spacing w:before="161" w:line="54" w:lineRule="exact"/>
        <w:ind w:left="99"/>
      </w:pPr>
      <w:r>
        <w:rPr>
          <w:spacing w:val="9"/>
        </w:rPr>
        <w:t>畜禽养殖场、养殖小区出售畜禽，应当向当地动物防疫监督机构提前报检，取得有效的检疫证明。</w:t>
      </w:r>
    </w:p>
    <w:p w14:paraId="3DA4624D">
      <w:pPr>
        <w:pStyle w:val="2"/>
        <w:spacing w:before="164" w:line="55" w:lineRule="exact"/>
        <w:ind w:left="99"/>
      </w:pPr>
      <w:r>
        <w:rPr>
          <w:spacing w:val="9"/>
        </w:rPr>
        <w:t>禁止出售未经检疫、检疫不合格或者药物残留超过国家标准的畜禽。</w:t>
      </w:r>
    </w:p>
    <w:p w14:paraId="75A4D635">
      <w:pPr>
        <w:pStyle w:val="2"/>
        <w:spacing w:before="165" w:line="54" w:lineRule="exact"/>
        <w:ind w:left="99"/>
      </w:pPr>
      <w:r>
        <w:rPr>
          <w:spacing w:val="9"/>
        </w:rPr>
        <w:t>第二十九条  畜禽养殖场、养殖小区应当建立养殖档案，载明下列事项：</w:t>
      </w:r>
    </w:p>
    <w:p w14:paraId="136D00D7">
      <w:pPr>
        <w:pStyle w:val="2"/>
        <w:spacing w:before="161" w:line="54" w:lineRule="exact"/>
        <w:ind w:left="99"/>
      </w:pPr>
      <w:r>
        <w:rPr>
          <w:spacing w:val="8"/>
        </w:rPr>
        <w:t>(一)畜禽的品种、来源、数量、繁殖记录、标识情况和进出场日期；</w:t>
      </w:r>
    </w:p>
    <w:p w14:paraId="3AA901EA">
      <w:pPr>
        <w:pStyle w:val="2"/>
        <w:spacing w:before="159" w:line="54" w:lineRule="exact"/>
        <w:ind w:left="99"/>
      </w:pPr>
      <w:r>
        <w:rPr>
          <w:spacing w:val="9"/>
        </w:rPr>
        <w:t>(二)饲料、饲料添加剂、兽药等投入品的名称、来源、规格、批号、批准文号，使用对</w:t>
      </w:r>
      <w:r>
        <w:rPr>
          <w:spacing w:val="8"/>
        </w:rPr>
        <w:t>象、时间和用量；</w:t>
      </w:r>
    </w:p>
    <w:p w14:paraId="2DF9ACD4">
      <w:pPr>
        <w:pStyle w:val="2"/>
        <w:spacing w:before="168" w:line="53" w:lineRule="exact"/>
        <w:ind w:left="99"/>
      </w:pPr>
      <w:r>
        <w:rPr>
          <w:spacing w:val="6"/>
        </w:rPr>
        <w:t>(三)检疫、免疫、消毒情况；</w:t>
      </w:r>
    </w:p>
    <w:p w14:paraId="171C15E3">
      <w:pPr>
        <w:pStyle w:val="2"/>
        <w:spacing w:before="164" w:line="53" w:lineRule="exact"/>
        <w:ind w:left="99"/>
      </w:pPr>
      <w:r>
        <w:rPr>
          <w:spacing w:val="7"/>
        </w:rPr>
        <w:t>(四)畜禽发病、死亡和无害化处理情况；</w:t>
      </w:r>
    </w:p>
    <w:p w14:paraId="607E0A93">
      <w:pPr>
        <w:pStyle w:val="2"/>
        <w:spacing w:before="162" w:line="53" w:lineRule="exact"/>
        <w:ind w:left="99"/>
      </w:pPr>
      <w:r>
        <w:rPr>
          <w:spacing w:val="8"/>
        </w:rPr>
        <w:t>(五)奶畜应当载明生鲜乳的生产、检测、销售情况；</w:t>
      </w:r>
    </w:p>
    <w:p w14:paraId="643C2264">
      <w:pPr>
        <w:pStyle w:val="2"/>
        <w:spacing w:before="164" w:line="53" w:lineRule="exact"/>
        <w:ind w:left="99"/>
      </w:pPr>
      <w:r>
        <w:rPr>
          <w:spacing w:val="7"/>
        </w:rPr>
        <w:t>(六)畜禽养殖代码、动物防疫合格证；</w:t>
      </w:r>
    </w:p>
    <w:p w14:paraId="4E1485C8">
      <w:pPr>
        <w:pStyle w:val="2"/>
        <w:spacing w:before="164" w:line="381" w:lineRule="auto"/>
        <w:ind w:right="568" w:firstLine="99"/>
      </w:pPr>
      <w:r>
        <w:rPr>
          <w:spacing w:val="10"/>
        </w:rPr>
        <w:t>(七)畜牧兽医行政主管部门规定的其他内</w:t>
      </w:r>
      <w:r>
        <w:rPr>
          <w:spacing w:val="9"/>
        </w:rPr>
        <w:t>容。奶畜养殖场、养殖小区养殖档案还应当载明生鲜乳生产、销售情况。养蜂场应当建立养蜂档案，蜂产品</w:t>
      </w:r>
      <w:r>
        <w:t xml:space="preserve"> </w:t>
      </w:r>
      <w:r>
        <w:rPr>
          <w:spacing w:val="8"/>
        </w:rPr>
        <w:t>出售时应当加贴蜂产品标识。</w:t>
      </w:r>
    </w:p>
    <w:p w14:paraId="497C0593">
      <w:pPr>
        <w:pStyle w:val="2"/>
        <w:spacing w:before="159" w:line="54" w:lineRule="exact"/>
        <w:ind w:left="99"/>
      </w:pPr>
      <w:r>
        <w:rPr>
          <w:spacing w:val="10"/>
        </w:rPr>
        <w:t>畜禽养殖档案应当真实、完整，不得伪造。养殖档</w:t>
      </w:r>
      <w:r>
        <w:rPr>
          <w:spacing w:val="9"/>
        </w:rPr>
        <w:t>案的保存时间为：商品猪和家禽2年，牛20年，羊10年，其他畜禽2年。</w:t>
      </w:r>
    </w:p>
    <w:p w14:paraId="39D4DF12">
      <w:pPr>
        <w:pStyle w:val="2"/>
        <w:spacing w:before="60" w:line="56" w:lineRule="exact"/>
        <w:ind w:left="1477"/>
      </w:pPr>
      <w:r>
        <w:rPr>
          <w:spacing w:val="3"/>
          <w:w w:val="117"/>
        </w:rPr>
        <w:t>第五章</w:t>
      </w:r>
      <w:r>
        <w:rPr>
          <w:spacing w:val="5"/>
          <w:w w:val="103"/>
        </w:rPr>
        <w:t xml:space="preserve">  </w:t>
      </w:r>
      <w:r>
        <w:rPr>
          <w:spacing w:val="3"/>
          <w:w w:val="117"/>
        </w:rPr>
        <w:t>扶持措施</w:t>
      </w:r>
    </w:p>
    <w:p w14:paraId="7155CE7F">
      <w:pPr>
        <w:pStyle w:val="2"/>
        <w:spacing w:before="49" w:line="368" w:lineRule="auto"/>
        <w:ind w:right="550" w:firstLine="99"/>
      </w:pPr>
      <w:r>
        <w:rPr>
          <w:spacing w:val="10"/>
        </w:rPr>
        <w:t>第三十条  省科技、畜牧兽医行政主管部门应当将畜禽良种推广、疫病防治的科学</w:t>
      </w:r>
      <w:r>
        <w:rPr>
          <w:spacing w:val="9"/>
        </w:rPr>
        <w:t>技术研究和产业化发展，纳入科技发展规划，组织并支持科研、教</w:t>
      </w:r>
      <w:r>
        <w:t xml:space="preserve"> </w:t>
      </w:r>
      <w:r>
        <w:rPr>
          <w:spacing w:val="9"/>
        </w:rPr>
        <w:t>学、推广、生产等单位从事畜牧业基础性、关键性、公益性技术的研究，促进现代畜牧业的技术进步。</w:t>
      </w:r>
    </w:p>
    <w:p w14:paraId="4CACA7B9">
      <w:pPr>
        <w:pStyle w:val="2"/>
        <w:spacing w:before="165" w:line="386" w:lineRule="auto"/>
        <w:ind w:right="559" w:firstLine="99"/>
      </w:pPr>
      <w:r>
        <w:rPr>
          <w:spacing w:val="10"/>
        </w:rPr>
        <w:t>第三十一条</w:t>
      </w:r>
      <w:r>
        <w:rPr>
          <w:spacing w:val="4"/>
        </w:rPr>
        <w:t xml:space="preserve">  </w:t>
      </w:r>
      <w:r>
        <w:rPr>
          <w:spacing w:val="10"/>
        </w:rPr>
        <w:t>省发展改革、经济和信息化、科技、财政部门应当在项目安排</w:t>
      </w:r>
      <w:r>
        <w:rPr>
          <w:spacing w:val="3"/>
        </w:rPr>
        <w:t xml:space="preserve">  </w:t>
      </w:r>
      <w:r>
        <w:rPr>
          <w:spacing w:val="10"/>
        </w:rPr>
        <w:t>创新奖励、资金扶持等</w:t>
      </w:r>
      <w:r>
        <w:rPr>
          <w:spacing w:val="9"/>
        </w:rPr>
        <w:t>方面，支持畜禽养殖、良种推广、疫病防治</w:t>
      </w:r>
      <w:r>
        <w:rPr>
          <w:spacing w:val="4"/>
        </w:rPr>
        <w:t xml:space="preserve">  </w:t>
      </w:r>
      <w:r>
        <w:rPr>
          <w:spacing w:val="9"/>
        </w:rPr>
        <w:t>饲</w:t>
      </w:r>
      <w:r>
        <w:t xml:space="preserve"> </w:t>
      </w:r>
      <w:r>
        <w:rPr>
          <w:spacing w:val="8"/>
        </w:rPr>
        <w:t>料生产的科研开发和成果转化。</w:t>
      </w:r>
    </w:p>
    <w:p w14:paraId="3DCE741F">
      <w:pPr>
        <w:pStyle w:val="2"/>
        <w:spacing w:before="159" w:line="54" w:lineRule="exact"/>
        <w:ind w:left="99"/>
      </w:pPr>
      <w:r>
        <w:rPr>
          <w:spacing w:val="10"/>
        </w:rPr>
        <w:t>第三十二条  县级以上人民政府应当按照国家和省有关规定，安排支</w:t>
      </w:r>
      <w:r>
        <w:rPr>
          <w:spacing w:val="9"/>
        </w:rPr>
        <w:t>持畜牧业发展的良种补贴、贴息补助等资金，并鼓励有关金融机构通过提供贷</w:t>
      </w:r>
    </w:p>
    <w:p w14:paraId="28CFD9A7">
      <w:pPr>
        <w:pStyle w:val="2"/>
        <w:spacing w:before="54" w:line="506" w:lineRule="auto"/>
        <w:ind w:right="550"/>
      </w:pPr>
      <w:r>
        <w:rPr>
          <w:spacing w:val="10"/>
        </w:rPr>
        <w:t>款、保险服务等形式，支持畜禽养殖者购买优良畜禽、繁育良种、改善生产设施、扩大养殖规模，提高养殖</w:t>
      </w:r>
      <w:r>
        <w:rPr>
          <w:spacing w:val="9"/>
        </w:rPr>
        <w:t>效益。经备案的畜禽养殖场、养殖小区优先享</w:t>
      </w:r>
      <w:r>
        <w:t xml:space="preserve"> </w:t>
      </w:r>
      <w:r>
        <w:rPr>
          <w:spacing w:val="8"/>
        </w:rPr>
        <w:t>受国家和省相关扶持政策。</w:t>
      </w:r>
    </w:p>
    <w:p w14:paraId="5675D0AC">
      <w:pPr>
        <w:pStyle w:val="2"/>
        <w:spacing w:before="109" w:line="368" w:lineRule="auto"/>
        <w:ind w:right="550" w:firstLine="99"/>
      </w:pPr>
      <w:r>
        <w:rPr>
          <w:spacing w:val="10"/>
        </w:rPr>
        <w:t>第三十三条</w:t>
      </w:r>
      <w:r>
        <w:rPr>
          <w:spacing w:val="3"/>
        </w:rPr>
        <w:t xml:space="preserve">  </w:t>
      </w:r>
      <w:r>
        <w:rPr>
          <w:spacing w:val="10"/>
        </w:rPr>
        <w:t>建立和完善畜牧机械购置补贴制度。对购买列入国家和省支持的农业机械推广目录的畜牧机械产品的</w:t>
      </w:r>
      <w:r>
        <w:rPr>
          <w:spacing w:val="9"/>
        </w:rPr>
        <w:t>，县级以上人民政府应当按照国家</w:t>
      </w:r>
      <w:r>
        <w:t xml:space="preserve"> </w:t>
      </w:r>
      <w:r>
        <w:rPr>
          <w:spacing w:val="9"/>
        </w:rPr>
        <w:t>和省有关规定优先安排补贴资金，予以重点扶持。</w:t>
      </w:r>
    </w:p>
    <w:p w14:paraId="6EC3A9F6">
      <w:pPr>
        <w:pStyle w:val="2"/>
        <w:spacing w:before="170" w:line="55" w:lineRule="exact"/>
        <w:ind w:left="99"/>
      </w:pPr>
      <w:r>
        <w:rPr>
          <w:spacing w:val="9"/>
        </w:rPr>
        <w:t>第三十四条  畜牧兽医技术推广机构应当向畜禽养殖者提供养殖技术培训、良种推广、疫病防治等技术服务。</w:t>
      </w:r>
    </w:p>
    <w:p w14:paraId="5D9D98C7">
      <w:pPr>
        <w:pStyle w:val="2"/>
        <w:spacing w:before="159" w:line="55" w:lineRule="exact"/>
        <w:ind w:left="99"/>
      </w:pPr>
      <w:r>
        <w:rPr>
          <w:b/>
          <w:bCs/>
          <w:spacing w:val="9"/>
        </w:rPr>
        <w:t>县级以上人民政府应当保障国家设立的畜牧兽医技术推广机构从事公益性技术服务的工作经</w:t>
      </w:r>
      <w:r>
        <w:rPr>
          <w:b/>
          <w:bCs/>
          <w:spacing w:val="8"/>
        </w:rPr>
        <w:t>费。</w:t>
      </w:r>
    </w:p>
    <w:p w14:paraId="2BB7C932">
      <w:pPr>
        <w:pStyle w:val="2"/>
        <w:spacing w:before="156" w:line="533" w:lineRule="auto"/>
        <w:ind w:right="550" w:firstLine="99"/>
      </w:pPr>
      <w:r>
        <w:rPr>
          <w:spacing w:val="10"/>
        </w:rPr>
        <w:t>第三十五条  县级以上人民政府应当采取示范奖励等措施，扶持畜禽规模养殖和标</w:t>
      </w:r>
      <w:r>
        <w:rPr>
          <w:spacing w:val="9"/>
        </w:rPr>
        <w:t>准化生产，支持畜禽养殖场、养殖小区进行标准化改造，鼓励分散</w:t>
      </w:r>
      <w:r>
        <w:t xml:space="preserve"> </w:t>
      </w:r>
      <w:r>
        <w:rPr>
          <w:spacing w:val="8"/>
        </w:rPr>
        <w:t>饲养向集约饲养方式转变。</w:t>
      </w:r>
    </w:p>
    <w:p w14:paraId="4D8C7C9D">
      <w:pPr>
        <w:pStyle w:val="2"/>
        <w:spacing w:before="98" w:line="525" w:lineRule="auto"/>
        <w:ind w:right="553" w:firstLine="99"/>
      </w:pPr>
      <w:r>
        <w:rPr>
          <w:spacing w:val="10"/>
        </w:rPr>
        <w:t>鼓励畜禽养殖者、畜产品加工企业和畜产品经营者进行联合，实行产业化经营；支持农业保险机构</w:t>
      </w:r>
      <w:r>
        <w:rPr>
          <w:spacing w:val="9"/>
        </w:rPr>
        <w:t>开展动物疫病保险，鼓励畜禽养殖者参与动物疫病</w:t>
      </w:r>
      <w:r>
        <w:t xml:space="preserve"> </w:t>
      </w:r>
      <w:r>
        <w:rPr>
          <w:spacing w:val="7"/>
        </w:rPr>
        <w:t>投保。</w:t>
      </w:r>
    </w:p>
    <w:p w14:paraId="4FA82DCA">
      <w:pPr>
        <w:pStyle w:val="2"/>
        <w:spacing w:before="97" w:line="515" w:lineRule="auto"/>
        <w:ind w:right="552" w:firstLine="99"/>
      </w:pPr>
      <w:r>
        <w:rPr>
          <w:spacing w:val="10"/>
        </w:rPr>
        <w:t>第三十六条  各级人民政府应当把畜禽养殖用地纳入土地利用总体规划。畜禽</w:t>
      </w:r>
      <w:r>
        <w:rPr>
          <w:spacing w:val="9"/>
        </w:rPr>
        <w:t>养殖用地按农业用地管理，畜禽养殖者应当按照有关规定合理确定生产</w:t>
      </w:r>
      <w:r>
        <w:t xml:space="preserve"> </w:t>
      </w:r>
      <w:r>
        <w:rPr>
          <w:spacing w:val="8"/>
        </w:rPr>
        <w:t>设施和附属设施用地。</w:t>
      </w:r>
    </w:p>
    <w:p w14:paraId="74E6F1C7">
      <w:pPr>
        <w:pStyle w:val="2"/>
        <w:spacing w:before="106" w:line="55" w:lineRule="exact"/>
        <w:ind w:left="99"/>
      </w:pPr>
      <w:r>
        <w:rPr>
          <w:spacing w:val="10"/>
        </w:rPr>
        <w:t>鼓励畜禽养殖者利用荒山、荒滩、荒地等未利用地和</w:t>
      </w:r>
      <w:r>
        <w:rPr>
          <w:spacing w:val="9"/>
        </w:rPr>
        <w:t>低效闲置地从事畜禽养殖活动。禁止占用基本农田发展畜禽养殖。</w:t>
      </w:r>
    </w:p>
    <w:p w14:paraId="6A4C59A2">
      <w:pPr>
        <w:pStyle w:val="2"/>
        <w:spacing w:before="162" w:line="496" w:lineRule="auto"/>
        <w:ind w:right="548" w:firstLine="99"/>
      </w:pPr>
      <w:r>
        <w:rPr>
          <w:spacing w:val="10"/>
        </w:rPr>
        <w:t>畜禽养殖场、养殖小区依法关闭、搬迁或者不再从事畜禽养殖活动的，县级人民政府应当采取整治措施，对其</w:t>
      </w:r>
      <w:r>
        <w:rPr>
          <w:spacing w:val="9"/>
        </w:rPr>
        <w:t>进行复垦治理，改善环境，使其恢复到</w:t>
      </w:r>
      <w:r>
        <w:t xml:space="preserve"> </w:t>
      </w:r>
      <w:r>
        <w:rPr>
          <w:spacing w:val="8"/>
        </w:rPr>
        <w:t>可供利用状态。</w:t>
      </w:r>
    </w:p>
    <w:p w14:paraId="6BF8DF29">
      <w:pPr>
        <w:pStyle w:val="2"/>
        <w:spacing w:before="105" w:line="510" w:lineRule="auto"/>
        <w:ind w:right="549" w:firstLine="99"/>
      </w:pPr>
      <w:r>
        <w:rPr>
          <w:b/>
          <w:bCs/>
          <w:spacing w:val="10"/>
        </w:rPr>
        <w:t>第三十七条</w:t>
      </w:r>
      <w:r>
        <w:rPr>
          <w:spacing w:val="10"/>
        </w:rPr>
        <w:t xml:space="preserve">  </w:t>
      </w:r>
      <w:r>
        <w:rPr>
          <w:b/>
          <w:bCs/>
          <w:spacing w:val="10"/>
        </w:rPr>
        <w:t>县级以上人民政府经济和信息化、科</w:t>
      </w:r>
      <w:r>
        <w:rPr>
          <w:spacing w:val="10"/>
        </w:rPr>
        <w:t>技、卫生、</w:t>
      </w:r>
      <w:r>
        <w:rPr>
          <w:spacing w:val="9"/>
        </w:rPr>
        <w:t>质量技术监督、畜牧兽医等行政主管部门，应当按照各自职责，为畜禽养殖者提供养殖</w:t>
      </w:r>
      <w:r>
        <w:t xml:space="preserve"> </w:t>
      </w:r>
      <w:r>
        <w:rPr>
          <w:b/>
          <w:bCs/>
          <w:spacing w:val="8"/>
        </w:rPr>
        <w:t>技术、设施建设、质量安全、生产经营等方面的服务。</w:t>
      </w:r>
    </w:p>
    <w:p w14:paraId="11F4A47B">
      <w:pPr>
        <w:pStyle w:val="2"/>
        <w:spacing w:before="2" w:line="56" w:lineRule="exact"/>
        <w:ind w:left="1477"/>
      </w:pPr>
      <w:r>
        <w:rPr>
          <w:spacing w:val="3"/>
          <w:w w:val="117"/>
        </w:rPr>
        <w:t>第六章</w:t>
      </w:r>
      <w:r>
        <w:rPr>
          <w:spacing w:val="5"/>
          <w:w w:val="102"/>
        </w:rPr>
        <w:t xml:space="preserve">  </w:t>
      </w:r>
      <w:r>
        <w:rPr>
          <w:spacing w:val="3"/>
          <w:w w:val="117"/>
        </w:rPr>
        <w:t>监督管理</w:t>
      </w:r>
    </w:p>
    <w:p w14:paraId="51E1A624">
      <w:pPr>
        <w:pStyle w:val="2"/>
        <w:spacing w:before="50" w:line="376" w:lineRule="auto"/>
        <w:ind w:right="550" w:firstLine="99"/>
      </w:pPr>
      <w:r>
        <w:rPr>
          <w:spacing w:val="10"/>
        </w:rPr>
        <w:t>第三十八条  县级以上人民政府应当组织畜牧兽医行政主管部门和其他有关部门，</w:t>
      </w:r>
      <w:r>
        <w:rPr>
          <w:spacing w:val="9"/>
        </w:rPr>
        <w:t>依照有关法律、法规和规章的规定，加强对畜禽养殖环境、种畜禽</w:t>
      </w:r>
      <w:r>
        <w:t xml:space="preserve"> </w:t>
      </w:r>
      <w:r>
        <w:rPr>
          <w:spacing w:val="9"/>
        </w:rPr>
        <w:t>质量以及兽药、饲料和饲料添加剂等投入品生产、经营和使用的监督管理。</w:t>
      </w:r>
    </w:p>
    <w:p w14:paraId="077B3038">
      <w:pPr>
        <w:pStyle w:val="2"/>
        <w:spacing w:before="161" w:line="377" w:lineRule="auto"/>
        <w:ind w:right="554" w:firstLine="99"/>
      </w:pPr>
      <w:r>
        <w:rPr>
          <w:spacing w:val="10"/>
        </w:rPr>
        <w:t>第三十九条  县级以上人民政府畜牧兽医行政主管部门应当加强对畜禽养</w:t>
      </w:r>
      <w:r>
        <w:rPr>
          <w:spacing w:val="9"/>
        </w:rPr>
        <w:t>殖的监督检查，严格落实畜禽养殖布局规划，完善备案程序，组织实施畜禽</w:t>
      </w:r>
      <w:r>
        <w:t xml:space="preserve"> </w:t>
      </w:r>
      <w:r>
        <w:rPr>
          <w:spacing w:val="9"/>
        </w:rPr>
        <w:t>生产规范，指导安全生产，提高管理和服务水平。</w:t>
      </w:r>
    </w:p>
    <w:p w14:paraId="1F13DDD9">
      <w:pPr>
        <w:pStyle w:val="2"/>
        <w:spacing w:before="166" w:line="55" w:lineRule="exact"/>
        <w:ind w:left="99"/>
      </w:pPr>
      <w:r>
        <w:rPr>
          <w:spacing w:val="9"/>
        </w:rPr>
        <w:t>畜禽生产规范由省畜牧兽医行政主管部门制定并发布。</w:t>
      </w:r>
    </w:p>
    <w:p w14:paraId="35D3EFDF">
      <w:pPr>
        <w:pStyle w:val="2"/>
        <w:spacing w:before="160" w:line="53" w:lineRule="exact"/>
        <w:ind w:left="99"/>
      </w:pPr>
      <w:r>
        <w:rPr>
          <w:spacing w:val="9"/>
        </w:rPr>
        <w:t>第四十条  县级以上人民政府畜牧兽医行政主管部门在畜禽养殖监督检查工作中，可以行使下列职权：</w:t>
      </w:r>
    </w:p>
    <w:p w14:paraId="5CDFD43E">
      <w:pPr>
        <w:pStyle w:val="2"/>
        <w:spacing w:before="162" w:line="54" w:lineRule="exact"/>
        <w:ind w:left="99"/>
      </w:pPr>
      <w:r>
        <w:rPr>
          <w:spacing w:val="7"/>
        </w:rPr>
        <w:t>(一)对畜禽养殖场、养殖小区进行现场检查；</w:t>
      </w:r>
    </w:p>
    <w:p w14:paraId="3ECDE17F">
      <w:pPr>
        <w:pStyle w:val="2"/>
        <w:spacing w:before="161" w:line="53" w:lineRule="exact"/>
        <w:ind w:left="99"/>
      </w:pPr>
      <w:r>
        <w:rPr>
          <w:spacing w:val="8"/>
        </w:rPr>
        <w:t>(二)调查了解畜禽养殖和畜产品质量安全的有关情况；</w:t>
      </w:r>
    </w:p>
    <w:p w14:paraId="17888EC8">
      <w:pPr>
        <w:pStyle w:val="2"/>
        <w:spacing w:before="166" w:line="54" w:lineRule="exact"/>
        <w:ind w:left="99"/>
      </w:pPr>
      <w:r>
        <w:rPr>
          <w:spacing w:val="8"/>
        </w:rPr>
        <w:t>(三)查阅、复制与畜禽养殖和畜产品质量安全有关的记录和其他资料；</w:t>
      </w:r>
    </w:p>
    <w:p w14:paraId="00E0FDB1">
      <w:pPr>
        <w:pStyle w:val="2"/>
        <w:spacing w:before="169" w:line="55" w:lineRule="exact"/>
        <w:ind w:left="99"/>
      </w:pPr>
      <w:r>
        <w:rPr>
          <w:spacing w:val="8"/>
        </w:rPr>
        <w:t>(四)依法查封、扣押不符合质量安全标准的</w:t>
      </w:r>
      <w:r>
        <w:rPr>
          <w:spacing w:val="7"/>
        </w:rPr>
        <w:t>畜产品。</w:t>
      </w:r>
    </w:p>
    <w:p w14:paraId="19FF0CC2">
      <w:pPr>
        <w:pStyle w:val="2"/>
        <w:spacing w:before="160" w:line="372" w:lineRule="auto"/>
        <w:ind w:right="549" w:firstLine="99"/>
      </w:pPr>
      <w:r>
        <w:rPr>
          <w:spacing w:val="10"/>
        </w:rPr>
        <w:t>第四十一条  县级以上人民政府畜牧兽医行政主管部门应当制定对畜禽养殖环境、</w:t>
      </w:r>
      <w:r>
        <w:rPr>
          <w:spacing w:val="9"/>
        </w:rPr>
        <w:t>疫病、投入品以及畜产品质量安全监督检查计划，按计划开展监督</w:t>
      </w:r>
      <w:r>
        <w:t xml:space="preserve"> </w:t>
      </w:r>
      <w:r>
        <w:rPr>
          <w:spacing w:val="9"/>
        </w:rPr>
        <w:t>抽查工作。监督抽查不得重复进行，监测结果按照国家和省规定的权限和程序发布。</w:t>
      </w:r>
    </w:p>
    <w:p w14:paraId="23D72BE5">
      <w:pPr>
        <w:pStyle w:val="2"/>
        <w:spacing w:before="161" w:line="54" w:lineRule="exact"/>
        <w:ind w:left="99"/>
      </w:pPr>
      <w:r>
        <w:rPr>
          <w:spacing w:val="10"/>
        </w:rPr>
        <w:t>第四十二条  县级以上人民政府畜牧兽医行政主管部</w:t>
      </w:r>
      <w:r>
        <w:rPr>
          <w:spacing w:val="9"/>
        </w:rPr>
        <w:t>门应当建立畜禽标识信息数据库及养殖档案信息化管理网络，健全畜禽及畜禽产品可追溯制度。</w:t>
      </w:r>
    </w:p>
    <w:p w14:paraId="718A53D5">
      <w:pPr>
        <w:pStyle w:val="2"/>
        <w:spacing w:before="163" w:line="514" w:lineRule="auto"/>
        <w:ind w:right="551" w:firstLine="99"/>
      </w:pPr>
      <w:r>
        <w:rPr>
          <w:spacing w:val="10"/>
        </w:rPr>
        <w:t>县级以上人民政府畜牧兽医行政主管部门应当健全畜禽养殖者诚信档案制度，对畜禽养殖者的违法活动</w:t>
      </w:r>
      <w:r>
        <w:rPr>
          <w:spacing w:val="9"/>
        </w:rPr>
        <w:t>、不良行为等情况予以记录并公布；公布的内</w:t>
      </w:r>
      <w:r>
        <w:t xml:space="preserve"> </w:t>
      </w:r>
      <w:r>
        <w:rPr>
          <w:spacing w:val="9"/>
        </w:rPr>
        <w:t>容不得涉及畜禽养殖者的商业秘密和技术秘密。</w:t>
      </w:r>
    </w:p>
    <w:p w14:paraId="00EB8145">
      <w:pPr>
        <w:pStyle w:val="2"/>
        <w:spacing w:before="108" w:line="470" w:lineRule="auto"/>
        <w:ind w:right="547" w:firstLine="99"/>
      </w:pPr>
      <w:r>
        <w:rPr>
          <w:spacing w:val="10"/>
        </w:rPr>
        <w:t>第四十三条</w:t>
      </w:r>
      <w:r>
        <w:rPr>
          <w:spacing w:val="3"/>
        </w:rPr>
        <w:t xml:space="preserve">  </w:t>
      </w:r>
      <w:r>
        <w:rPr>
          <w:spacing w:val="10"/>
        </w:rPr>
        <w:t>鼓励单位和个人对畜禽养殖进行社会监督。任何单位和个人都有权对畜禽养殖活动中的违法行为进行检举</w:t>
      </w:r>
      <w:r>
        <w:rPr>
          <w:spacing w:val="9"/>
        </w:rPr>
        <w:t>、揭发和控告。有关部门收到</w:t>
      </w:r>
      <w:r>
        <w:t xml:space="preserve"> </w:t>
      </w:r>
      <w:r>
        <w:rPr>
          <w:spacing w:val="9"/>
        </w:rPr>
        <w:t>检举、揭发和控告后，应当及时调查处理。</w:t>
      </w:r>
    </w:p>
    <w:p w14:paraId="76DF0137">
      <w:pPr>
        <w:pStyle w:val="2"/>
        <w:spacing w:before="10" w:line="55" w:lineRule="exact"/>
        <w:ind w:left="1477"/>
      </w:pPr>
      <w:r>
        <w:rPr>
          <w:spacing w:val="3"/>
          <w:w w:val="118"/>
        </w:rPr>
        <w:t>第七章</w:t>
      </w:r>
      <w:r>
        <w:rPr>
          <w:spacing w:val="4"/>
        </w:rPr>
        <w:t xml:space="preserve">  </w:t>
      </w:r>
      <w:r>
        <w:rPr>
          <w:spacing w:val="3"/>
          <w:w w:val="118"/>
        </w:rPr>
        <w:t>法律责任</w:t>
      </w:r>
    </w:p>
    <w:p w14:paraId="12F93692">
      <w:pPr>
        <w:pStyle w:val="2"/>
        <w:spacing w:before="54" w:line="386" w:lineRule="auto"/>
        <w:ind w:right="549" w:firstLine="99"/>
      </w:pPr>
      <w:r>
        <w:rPr>
          <w:spacing w:val="10"/>
        </w:rPr>
        <w:t>第四十四条  畜禽养殖者违反兽药、饲料和饲料添加剂、动物防疫、环境保护规定的</w:t>
      </w:r>
      <w:r>
        <w:rPr>
          <w:spacing w:val="9"/>
        </w:rPr>
        <w:t>行为，法律、法规、规章已经作出处罚规定的，依照相应的规定</w:t>
      </w:r>
      <w:r>
        <w:t xml:space="preserve"> </w:t>
      </w:r>
      <w:r>
        <w:rPr>
          <w:spacing w:val="8"/>
        </w:rPr>
        <w:t>予以处罚。</w:t>
      </w:r>
    </w:p>
    <w:p w14:paraId="66CC0EEC">
      <w:pPr>
        <w:pStyle w:val="2"/>
        <w:spacing w:before="157" w:line="387" w:lineRule="auto"/>
        <w:ind w:right="538" w:firstLine="99"/>
      </w:pPr>
      <w:r>
        <w:rPr>
          <w:spacing w:val="5"/>
          <w:w w:val="114"/>
        </w:rPr>
        <w:t>第四十五条  违反本办法规定，畜禽养殖者有</w:t>
      </w:r>
      <w:r>
        <w:rPr>
          <w:spacing w:val="4"/>
          <w:w w:val="114"/>
        </w:rPr>
        <w:t>下列行为之一的，由县级以上人民政府畜牧兽医行政主管部门责令改正，并处以2000元以上20000元以</w:t>
      </w:r>
      <w:r>
        <w:t xml:space="preserve"> </w:t>
      </w:r>
      <w:r>
        <w:rPr>
          <w:spacing w:val="8"/>
        </w:rPr>
        <w:t>下的罚款：</w:t>
      </w:r>
    </w:p>
    <w:p w14:paraId="1738770A">
      <w:pPr>
        <w:pStyle w:val="2"/>
        <w:spacing w:before="159" w:line="54" w:lineRule="exact"/>
        <w:ind w:left="99"/>
      </w:pPr>
      <w:r>
        <w:rPr>
          <w:spacing w:val="8"/>
        </w:rPr>
        <w:t>(一)使用食品加工过程中产生的动物制品废弃物饲喂畜禽的；</w:t>
      </w:r>
    </w:p>
    <w:p w14:paraId="0FE2B4E5">
      <w:pPr>
        <w:pStyle w:val="2"/>
        <w:spacing w:before="161" w:line="54" w:lineRule="exact"/>
        <w:ind w:left="99"/>
      </w:pPr>
      <w:r>
        <w:rPr>
          <w:spacing w:val="8"/>
        </w:rPr>
        <w:t>(二)瞒报、谎报或者阻碍他人报告动物疫</w:t>
      </w:r>
      <w:r>
        <w:rPr>
          <w:spacing w:val="7"/>
        </w:rPr>
        <w:t>情的；</w:t>
      </w:r>
    </w:p>
    <w:p w14:paraId="02BF2593">
      <w:pPr>
        <w:pStyle w:val="2"/>
        <w:spacing w:before="165" w:line="54" w:lineRule="exact"/>
        <w:ind w:left="99"/>
      </w:pPr>
      <w:r>
        <w:rPr>
          <w:spacing w:val="7"/>
        </w:rPr>
        <w:t>(三)销售、加工或者随意抛弃病死畜禽的；</w:t>
      </w:r>
    </w:p>
    <w:p w14:paraId="2AA511B6">
      <w:pPr>
        <w:pStyle w:val="2"/>
        <w:spacing w:before="162" w:line="55" w:lineRule="exact"/>
        <w:ind w:left="99"/>
      </w:pPr>
      <w:r>
        <w:rPr>
          <w:spacing w:val="7"/>
        </w:rPr>
        <w:t>(四)出售药物残留超过国家标准的畜禽的。</w:t>
      </w:r>
    </w:p>
    <w:p w14:paraId="41A3399E">
      <w:pPr>
        <w:pStyle w:val="2"/>
        <w:spacing w:before="161" w:line="382" w:lineRule="auto"/>
        <w:ind w:right="553" w:firstLine="99"/>
      </w:pPr>
      <w:r>
        <w:rPr>
          <w:spacing w:val="10"/>
        </w:rPr>
        <w:t>第四十六条  违反本办法规定，畜禽养殖场、养殖小区未建立养殖档案、伪</w:t>
      </w:r>
      <w:r>
        <w:rPr>
          <w:spacing w:val="9"/>
        </w:rPr>
        <w:t>造养殖档案或者未按照规定保存养殖档案的，由县级以上人民政府畜牧兽</w:t>
      </w:r>
      <w:r>
        <w:t xml:space="preserve"> </w:t>
      </w:r>
      <w:r>
        <w:rPr>
          <w:spacing w:val="4"/>
          <w:w w:val="114"/>
        </w:rPr>
        <w:t>医行政主管部门责令限期改正，并可处以10000元以下的罚款。</w:t>
      </w:r>
    </w:p>
    <w:p w14:paraId="5F28A3E0">
      <w:pPr>
        <w:pStyle w:val="2"/>
        <w:spacing w:before="159" w:line="372" w:lineRule="auto"/>
        <w:ind w:right="549" w:firstLine="99"/>
      </w:pPr>
      <w:r>
        <w:rPr>
          <w:spacing w:val="10"/>
        </w:rPr>
        <w:t>第四十七条  畜牧兽医行政主管部门和其他有关部门的工作人员违反本办法规定，有</w:t>
      </w:r>
      <w:r>
        <w:rPr>
          <w:spacing w:val="9"/>
        </w:rPr>
        <w:t>下列行为之一的，对直接负责的主管人员和其他直接责任人员依</w:t>
      </w:r>
      <w:r>
        <w:t xml:space="preserve"> </w:t>
      </w:r>
      <w:r>
        <w:rPr>
          <w:spacing w:val="9"/>
        </w:rPr>
        <w:t>法给予处分；构成犯罪的，依法追究刑事责任：</w:t>
      </w:r>
    </w:p>
    <w:p w14:paraId="4109BDEA">
      <w:pPr>
        <w:pStyle w:val="2"/>
        <w:spacing w:before="164" w:line="53" w:lineRule="exact"/>
        <w:ind w:left="99"/>
      </w:pPr>
      <w:r>
        <w:rPr>
          <w:spacing w:val="9"/>
        </w:rPr>
        <w:t>(一)对符合条件的畜禽养殖场、养殖小区，不按规定进行备案或者</w:t>
      </w:r>
      <w:r>
        <w:rPr>
          <w:spacing w:val="8"/>
        </w:rPr>
        <w:t>发给畜禽养殖代码的；</w:t>
      </w:r>
    </w:p>
    <w:p w14:paraId="0905B580">
      <w:pPr>
        <w:pStyle w:val="2"/>
        <w:spacing w:before="168" w:line="54" w:lineRule="exact"/>
        <w:ind w:left="99"/>
      </w:pPr>
      <w:r>
        <w:rPr>
          <w:spacing w:val="8"/>
        </w:rPr>
        <w:t>(二)对备案的畜禽养殖场、养殖小区收取费用</w:t>
      </w:r>
      <w:r>
        <w:rPr>
          <w:spacing w:val="7"/>
        </w:rPr>
        <w:t>的；</w:t>
      </w:r>
    </w:p>
    <w:p w14:paraId="2B4971BE">
      <w:pPr>
        <w:pStyle w:val="2"/>
        <w:spacing w:before="163" w:line="54" w:lineRule="exact"/>
        <w:ind w:left="99"/>
      </w:pPr>
      <w:r>
        <w:rPr>
          <w:spacing w:val="8"/>
        </w:rPr>
        <w:t>(三)不履行检查监督职责或者发现违法行为不予查处的；</w:t>
      </w:r>
    </w:p>
    <w:p w14:paraId="556B1338">
      <w:pPr>
        <w:pStyle w:val="2"/>
        <w:spacing w:before="165" w:line="55" w:lineRule="exact"/>
        <w:ind w:left="99"/>
      </w:pPr>
      <w:r>
        <w:rPr>
          <w:spacing w:val="8"/>
        </w:rPr>
        <w:t>(四)其他滥用职权、玩忽职守、徇私舞弊的行</w:t>
      </w:r>
      <w:r>
        <w:rPr>
          <w:spacing w:val="7"/>
        </w:rPr>
        <w:t>为。</w:t>
      </w:r>
    </w:p>
    <w:p w14:paraId="5637EA05">
      <w:pPr>
        <w:pStyle w:val="2"/>
        <w:spacing w:before="53" w:line="55" w:lineRule="exact"/>
        <w:ind w:left="1502"/>
      </w:pPr>
      <w:r>
        <w:pict>
          <v:shape id="_x0000_s1028" o:spid="_x0000_s1028" o:spt="202" type="#_x0000_t202" style="position:absolute;left:0pt;margin-left:189.45pt;margin-top:-1.9pt;height:8.5pt;width:5.1pt;z-index:251659264;mso-width-relative:page;mso-height-relative:page;" filled="f" stroked="f" coordsize="21600,21600">
            <v:path/>
            <v:fill on="f" focussize="0,0"/>
            <v:stroke on="f"/>
            <v:imagedata o:title=""/>
            <o:lock v:ext="edit" aspectratio="f"/>
            <v:textbox inset="0mm,0mm,0mm,0mm">
              <w:txbxContent>
                <w:p w14:paraId="7FB8EDF9">
                  <w:pPr>
                    <w:spacing w:before="19" w:line="184" w:lineRule="auto"/>
                    <w:ind w:left="20"/>
                    <w:rPr>
                      <w:rFonts w:ascii="宋体" w:hAnsi="宋体" w:eastAsia="宋体" w:cs="宋体"/>
                      <w:sz w:val="13"/>
                      <w:szCs w:val="13"/>
                    </w:rPr>
                  </w:pPr>
                  <w:r>
                    <w:rPr>
                      <w:rFonts w:ascii="宋体" w:hAnsi="宋体" w:eastAsia="宋体" w:cs="宋体"/>
                      <w:sz w:val="13"/>
                      <w:szCs w:val="13"/>
                    </w:rPr>
                    <w:t>Z</w:t>
                  </w:r>
                </w:p>
              </w:txbxContent>
            </v:textbox>
          </v:shape>
        </w:pict>
      </w:r>
      <w:r>
        <w:rPr>
          <w:spacing w:val="7"/>
        </w:rPr>
        <w:t>第八章</w:t>
      </w:r>
      <w:r>
        <w:rPr>
          <w:spacing w:val="5"/>
          <w:w w:val="103"/>
        </w:rPr>
        <w:t xml:space="preserve">  </w:t>
      </w:r>
      <w:r>
        <w:rPr>
          <w:spacing w:val="7"/>
        </w:rPr>
        <w:t>附</w:t>
      </w:r>
      <w:r>
        <w:rPr>
          <w:spacing w:val="8"/>
        </w:rPr>
        <w:t xml:space="preserve">  </w:t>
      </w:r>
      <w:r>
        <w:rPr>
          <w:spacing w:val="7"/>
        </w:rPr>
        <w:t>则</w:t>
      </w:r>
    </w:p>
    <w:p w14:paraId="07D3C8F0">
      <w:pPr>
        <w:pStyle w:val="2"/>
        <w:spacing w:before="50" w:line="533" w:lineRule="auto"/>
        <w:ind w:right="550" w:firstLine="99"/>
      </w:pPr>
      <w:r>
        <w:rPr>
          <w:spacing w:val="6"/>
          <w:w w:val="111"/>
        </w:rPr>
        <w:t>第四十八条  本办法自2011年4月1日起施</w:t>
      </w:r>
      <w:r>
        <w:rPr>
          <w:spacing w:val="5"/>
          <w:w w:val="111"/>
        </w:rPr>
        <w:t>行。本办法施行前已经建立的畜禽养殖场、养殖小区，畜禽养殖者应当自本办法施行之日起6个月内按本办</w:t>
      </w:r>
      <w:r>
        <w:t xml:space="preserve"> </w:t>
      </w:r>
      <w:r>
        <w:rPr>
          <w:spacing w:val="8"/>
        </w:rPr>
        <w:t>法规定办理备案手续。</w:t>
      </w:r>
    </w:p>
    <w:p w14:paraId="74B81809">
      <w:pPr>
        <w:pStyle w:val="2"/>
        <w:tabs>
          <w:tab w:val="left" w:pos="3282"/>
        </w:tabs>
        <w:spacing w:before="193" w:line="236" w:lineRule="auto"/>
        <w:ind w:left="3191"/>
        <w:rPr>
          <w:sz w:val="5"/>
          <w:szCs w:val="5"/>
        </w:rPr>
      </w:pPr>
      <w:r>
        <w:drawing>
          <wp:anchor distT="0" distB="0" distL="0" distR="0" simplePos="0" relativeHeight="251662336" behindDoc="0" locked="0" layoutInCell="1" allowOverlap="1">
            <wp:simplePos x="0" y="0"/>
            <wp:positionH relativeFrom="column">
              <wp:posOffset>2031365</wp:posOffset>
            </wp:positionH>
            <wp:positionV relativeFrom="paragraph">
              <wp:posOffset>96520</wp:posOffset>
            </wp:positionV>
            <wp:extent cx="72390" cy="6667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171" cy="66988"/>
                    </a:xfrm>
                    <a:prstGeom prst="rect">
                      <a:avLst/>
                    </a:prstGeom>
                  </pic:spPr>
                </pic:pic>
              </a:graphicData>
            </a:graphic>
          </wp:anchor>
        </w:drawing>
      </w:r>
      <w:r>
        <w:rPr>
          <w:color w:val="3060B0"/>
          <w:sz w:val="5"/>
          <w:szCs w:val="5"/>
          <w:u w:val="single" w:color="auto"/>
        </w:rPr>
        <w:tab/>
      </w:r>
      <w:r>
        <w:rPr>
          <w:color w:val="3060B0"/>
          <w:sz w:val="5"/>
          <w:szCs w:val="5"/>
          <w:u w:val="single" w:color="auto"/>
        </w:rPr>
        <w:t>分</w:t>
      </w:r>
      <w:r>
        <w:rPr>
          <w:color w:val="3060B0"/>
          <w:spacing w:val="-5"/>
          <w:sz w:val="5"/>
          <w:szCs w:val="5"/>
          <w:u w:val="single" w:color="auto"/>
        </w:rPr>
        <w:t xml:space="preserve"> </w:t>
      </w:r>
      <w:r>
        <w:rPr>
          <w:color w:val="3060B0"/>
          <w:sz w:val="5"/>
          <w:szCs w:val="5"/>
          <w:u w:val="single" w:color="auto"/>
        </w:rPr>
        <w:t>享</w:t>
      </w:r>
    </w:p>
    <w:sectPr>
      <w:headerReference r:id="rId5" w:type="default"/>
      <w:footerReference r:id="rId6" w:type="default"/>
      <w:pgSz w:w="4484" w:h="31680"/>
      <w:pgMar w:top="1" w:right="0" w:bottom="1" w:left="5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iSu">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92F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246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3892777"/>
    <w:rsid w:val="70013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4"/>
      <w:szCs w:val="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5921</Words>
  <Characters>5983</Characters>
  <TotalTime>0</TotalTime>
  <ScaleCrop>false</ScaleCrop>
  <LinksUpToDate>false</LinksUpToDate>
  <CharactersWithSpaces>6378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2025-06-17T08:57:00Z</dcterms:created>
  <dc:creator>DELL</dc:creator>
  <cp:lastModifiedBy>WPS_1490532015</cp:lastModifiedBy>
  <dcterms:modified xsi:type="dcterms:W3CDTF">2025-06-20T01:18:15Z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2025-06-17T08:57:36Z</vt:filetime>
  </property>
  <property fmtid="{D5CDD505-2E9C-101B-9397-08002B2CF9AE}" pid="4" name="UsrData">
    <vt:lpwstr>6850bd74f091f100204221e3wl</vt:lpwstr>
  </property>
  <property fmtid="{D5CDD505-2E9C-101B-9397-08002B2CF9AE}" pid="5" name="KSOTemplateDocerSaveRecord">
    <vt:lpwstr>eyJoZGlkIjoiZTczZGJiMzk3NmE4MTFmY2I0NmVkOTVhODY4OTk3OTciLCJ1c2VySWQiOiIyNzE1NzkwMDAifQ==</vt:lpwstr>
  </property>
  <property fmtid="{D5CDD505-2E9C-101B-9397-08002B2CF9AE}" pid="6" name="KSOProductBuildVer">
    <vt:lpwstr>2052-12.1.0.21541</vt:lpwstr>
  </property>
  <property fmtid="{D5CDD505-2E9C-101B-9397-08002B2CF9AE}" pid="7" name="ICV">
    <vt:lpwstr>BC501288F88943D69CC82785729D638E_12</vt:lpwstr>
  </property>
</Properties>
</file>